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附件1</w:t>
      </w:r>
    </w:p>
    <w:p>
      <w:pPr>
        <w:spacing w:line="600" w:lineRule="exact"/>
        <w:jc w:val="left"/>
        <w:rPr>
          <w:rFonts w:asci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福州科技馆2026年新春科普游园活动项目方案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春节作为中华民族最隆重的传统佳节，承载着数千年的历史积淀与文化传承，蕴含着丰富的民俗文化内涵与自然科学知识。马年在十二生肖中象征奋进与活力。因此，特举办此次“骐骥驰骋 势不可挡——新春科普游园活动”，旨在通过融合传统节庆元素与现代科学展示，以互动体验、科普讲解和文化展陈等多种形式，激发公众尤其是青少年对科学知识的好奇与热爱，进一步加深对福建本土传统文化的认知与自豪感。活动将围绕马年主题，设置多个科普体验区，包括传统工艺中的科学原理、生肖文化与天文历法、福建地域特色中的自然科学等板块，全面提升全民科学素养，丰富群众精神文化生活，在新春佳节为广大市民呈现一场集趣味性、教育性与文化性于一体的科普盛宴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一、活动目的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1、传播科学知识：</w:t>
      </w:r>
      <w:r>
        <w:rPr>
          <w:rFonts w:hint="eastAsia" w:ascii="仿宋" w:hAnsi="仿宋" w:eastAsia="仿宋" w:cs="仿宋"/>
          <w:sz w:val="28"/>
          <w:szCs w:val="28"/>
        </w:rPr>
        <w:t>利用春节期间民众聚集、文化活动丰富的特点，以多样化的科普形式向不同年龄段的公众普及自然科学、传统文化中的科学原理等知识，拓宽公众的科学视野。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2、弘扬传统文化：</w:t>
      </w:r>
      <w:r>
        <w:rPr>
          <w:rFonts w:hint="eastAsia" w:ascii="仿宋" w:hAnsi="仿宋" w:eastAsia="仿宋" w:cs="仿宋"/>
          <w:sz w:val="28"/>
          <w:szCs w:val="28"/>
        </w:rPr>
        <w:t>深入挖掘春节文化中的科学元素，如传统非遗游戏、民俗活动背后的科学道理等，使公众在了解科学知识的同时，增强对中华优秀传统文化的认同感和自豪感，促进传统文化的传承与创新发展。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3、促进公众参与：</w:t>
      </w:r>
      <w:r>
        <w:rPr>
          <w:rFonts w:hint="eastAsia" w:ascii="仿宋" w:hAnsi="仿宋" w:eastAsia="仿宋" w:cs="仿宋"/>
          <w:sz w:val="28"/>
          <w:szCs w:val="28"/>
        </w:rPr>
        <w:t>设置互动性强、趣味性高的科普游园项目和手工体验活动，吸引广大公众积极参与，激发公众对科学的好奇心和探索欲，营造全民参与科学普及的良好氛围。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4、增强科普影响力：</w:t>
      </w:r>
      <w:r>
        <w:rPr>
          <w:rFonts w:hint="eastAsia" w:ascii="仿宋" w:hAnsi="仿宋" w:eastAsia="仿宋" w:cs="仿宋"/>
          <w:sz w:val="28"/>
          <w:szCs w:val="28"/>
        </w:rPr>
        <w:t>通过活动的举办，整合各方科普资源，打造具有品牌效应的新春科普活动，提升科普工作在社会各界的影响力和关注度，推动科普事业的持续发展。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二、活动概况</w:t>
      </w:r>
    </w:p>
    <w:p>
      <w:pPr>
        <w:numPr>
          <w:ilvl w:val="0"/>
          <w:numId w:val="1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活动主题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骐骥驰骋 势不可挡——福州科技馆2026年新春科普游园活动</w:t>
      </w:r>
    </w:p>
    <w:p>
      <w:pPr>
        <w:spacing w:line="560" w:lineRule="exact"/>
        <w:ind w:firstLine="562" w:firstLineChars="200"/>
        <w:jc w:val="left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活动主画面：</w:t>
      </w:r>
      <w:r>
        <w:rPr>
          <w:rFonts w:hint="eastAsia" w:ascii="仿宋" w:hAnsi="仿宋" w:eastAsia="仿宋" w:cs="仿宋"/>
          <w:sz w:val="28"/>
          <w:szCs w:val="28"/>
        </w:rPr>
        <w:t>要求在此设计基础上增加福州元素，其它物料同步延伸。</w:t>
      </w:r>
    </w:p>
    <w:p>
      <w:pPr>
        <w:numPr>
          <w:ilvl w:val="0"/>
          <w:numId w:val="1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活动时间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2026年2月19日（农历正月初三）</w:t>
      </w:r>
    </w:p>
    <w:p>
      <w:pPr>
        <w:numPr>
          <w:ilvl w:val="0"/>
          <w:numId w:val="1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活动对象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广大市民群众，涵盖各个年龄段，尤其适合家庭亲子群体参与</w:t>
      </w:r>
    </w:p>
    <w:p>
      <w:pPr>
        <w:numPr>
          <w:ilvl w:val="0"/>
          <w:numId w:val="1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活动地点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b/>
          <w:bCs/>
          <w:strike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福州科技馆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（晋安区鹤林路65号）</w:t>
      </w:r>
    </w:p>
    <w:p>
      <w:pPr>
        <w:numPr>
          <w:ilvl w:val="0"/>
          <w:numId w:val="1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总人数规划</w:t>
      </w:r>
    </w:p>
    <w:p>
      <w:pPr>
        <w:spacing w:line="560" w:lineRule="exact"/>
        <w:ind w:firstLine="560" w:firstLineChars="200"/>
        <w:jc w:val="left"/>
      </w:pPr>
      <w:r>
        <w:rPr>
          <w:rFonts w:hint="eastAsia" w:ascii="仿宋" w:hAnsi="仿宋" w:eastAsia="仿宋" w:cs="仿宋"/>
          <w:sz w:val="28"/>
          <w:szCs w:val="28"/>
        </w:rPr>
        <w:t>计划总参与人数4000人次，共1天。</w:t>
      </w:r>
    </w:p>
    <w:p>
      <w:pPr>
        <w:numPr>
          <w:ilvl w:val="0"/>
          <w:numId w:val="2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活动内容</w:t>
      </w:r>
    </w:p>
    <w:p>
      <w:pPr>
        <w:numPr>
          <w:ilvl w:val="0"/>
          <w:numId w:val="3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新春游园活动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新春游园活动在科技馆序厅区域设置10个趣味游园项目展位。游客凭预约入场后即可领取游园券，凭券参与现场各项活动项目；成功体验任意项目，即可在游园券上获得游园券打孔一次。集满8枚印章后，即可前往“福印吉祥”点位参与“幸运大转盘”活动，兑换“福印吉祥”专属福利——定制拓印红包与精美奖品一份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（奖品数量有限，先到先得，所有项目每人限参加一次）</w:t>
      </w:r>
    </w:p>
    <w:p>
      <w:pPr>
        <w:numPr>
          <w:ilvl w:val="0"/>
          <w:numId w:val="4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  <w:t>游园互动展位介绍</w:t>
      </w:r>
    </w:p>
    <w:p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（1）新春知识问答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展示中国传统农历的历法知识，包括二十四节气的含义、时间计算方法、与农业生产和气候变化的关系等。利用模型演示地球公转与四季形成的原理，解释农历闰月的设置原因。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互动体验：</w:t>
      </w:r>
      <w:r>
        <w:rPr>
          <w:rFonts w:hint="eastAsia" w:ascii="仿宋" w:hAnsi="仿宋" w:eastAsia="仿宋" w:cs="仿宋"/>
          <w:sz w:val="28"/>
          <w:szCs w:val="28"/>
        </w:rPr>
        <w:t>游客正确回答春节属于什么节气并且有什么特色即可获得打孔一次。</w:t>
      </w:r>
    </w:p>
    <w:p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（2）T字之谜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在活动现场，设置“T”形四巧板装置，参与者需在打乱的顺序中重新排列，以拼凑出既定的“T”形图案，从而考察其对几何空间的感知能力。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互动体验：</w:t>
      </w:r>
      <w:r>
        <w:rPr>
          <w:rFonts w:hint="eastAsia" w:ascii="仿宋" w:hAnsi="仿宋" w:eastAsia="仿宋" w:cs="仿宋"/>
          <w:sz w:val="28"/>
          <w:szCs w:val="28"/>
        </w:rPr>
        <w:t>参与者完成拼图后即可获得打孔一次。</w:t>
      </w:r>
    </w:p>
    <w:p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（3）吹福气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吹乒乓球是一项极具趣味性的科普小游戏，只需准备一只杯子和一颗乒乓球。参与者要在不触碰杯子与乒乓球的前提下，让乒乓球脱离杯体——借助一根吸管将乒乓球吹出杯子，即为挑战成功。从而考察其对空气动力学的感知能力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互动体验：</w:t>
      </w:r>
      <w:r>
        <w:rPr>
          <w:rFonts w:hint="eastAsia" w:ascii="仿宋" w:hAnsi="仿宋" w:eastAsia="仿宋" w:cs="仿宋"/>
          <w:sz w:val="28"/>
          <w:szCs w:val="28"/>
        </w:rPr>
        <w:t>参与者完成拼图后即可获得打孔一次。</w:t>
      </w:r>
    </w:p>
    <w:p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（4）福印吉祥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拓印是中国是一种古老的传统技艺，通过物理手段将文字、图案，复制到纸张上。本活动是将福气祝福语拓印在红包上，提现新春的美好祝福。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互动体验：</w:t>
      </w:r>
      <w:r>
        <w:rPr>
          <w:rFonts w:hint="eastAsia" w:ascii="仿宋" w:hAnsi="仿宋" w:eastAsia="仿宋" w:cs="仿宋"/>
          <w:sz w:val="28"/>
          <w:szCs w:val="28"/>
        </w:rPr>
        <w:t>参与者在完成所有游戏后可来拓印处进行兑换活动。</w:t>
      </w:r>
    </w:p>
    <w:p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（5）猜灯谜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现场设置灯谜廊道悬挂各类科技主题的灯谜，灯谜内容涵盖物理、化学、生物、天文、地理等科学领域的知识，以及科学家的名字、科学发明创造等。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互动体验：</w:t>
      </w:r>
      <w:r>
        <w:rPr>
          <w:rFonts w:hint="eastAsia" w:ascii="仿宋" w:hAnsi="仿宋" w:eastAsia="仿宋" w:cs="仿宋"/>
          <w:sz w:val="28"/>
          <w:szCs w:val="28"/>
        </w:rPr>
        <w:t>参与者自行选取灯谜进行猜谜，将答案告知工作人员，猜对者可获得打孔一次。</w:t>
      </w:r>
    </w:p>
    <w:p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（6）对对联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场准备了20条由人工智能创作的春联，主题聚焦于新春佳节与科学领域。这些春联巧妙地将传统新春祝福与现代科学元素相融合，既表达了人们对新一年美好生活的向往，又彰显了科技进步给社会带来的积极影响。每一条春联都蕴含着深意，既体现了对传统文化的尊重，又展现了创新思维的活力，为节日氛围增添了一抹独特的科技色彩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互动体验：</w:t>
      </w:r>
      <w:r>
        <w:rPr>
          <w:rFonts w:hint="eastAsia" w:ascii="仿宋" w:hAnsi="仿宋" w:eastAsia="仿宋" w:cs="仿宋"/>
          <w:sz w:val="28"/>
          <w:szCs w:val="28"/>
        </w:rPr>
        <w:t>参与者根据指定的上联，使用常见AI工具成功对出下联者即可获得打孔一次。</w:t>
      </w:r>
    </w:p>
    <w:p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（7）马年抓抓马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趣味性极高的互动小游戏，采用机械式的吊爪与吊杆，考验参与者的手眼协调能力。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互动体验：</w:t>
      </w:r>
      <w:r>
        <w:rPr>
          <w:rFonts w:hint="eastAsia" w:ascii="仿宋" w:hAnsi="仿宋" w:eastAsia="仿宋" w:cs="仿宋"/>
          <w:sz w:val="28"/>
          <w:szCs w:val="28"/>
        </w:rPr>
        <w:t>参与者成功吊抓一只小马即可获得打孔一次。</w:t>
      </w:r>
    </w:p>
    <w:p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（8）一掷定乾坤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投壶是从先秦延续至清末的中国传统礼仪和宴饮游戏。在古代，士大夫们常以投壶来展示自己的技艺和修养。如今，投壶成为了一种充满趣味和挑战的活动。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互动体验：</w:t>
      </w:r>
      <w:r>
        <w:rPr>
          <w:rFonts w:hint="eastAsia" w:ascii="仿宋" w:hAnsi="仿宋" w:eastAsia="仿宋" w:cs="仿宋"/>
          <w:sz w:val="28"/>
          <w:szCs w:val="28"/>
        </w:rPr>
        <w:t>3支箭投进一支即可获得打孔一次。</w:t>
      </w:r>
    </w:p>
    <w:p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（9）丢福包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丢沙包丢沙包是一种在中国民间（特别是校园和社区）极为流行的传统投掷类游戏。考验小朋友的手眼协调能力。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互动体验：</w:t>
      </w:r>
      <w:r>
        <w:rPr>
          <w:rFonts w:hint="eastAsia" w:ascii="仿宋" w:hAnsi="仿宋" w:eastAsia="仿宋" w:cs="仿宋"/>
          <w:sz w:val="28"/>
          <w:szCs w:val="28"/>
        </w:rPr>
        <w:t>成功丢进一个沙包即可获得打孔一次。</w:t>
      </w:r>
    </w:p>
    <w:p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（10）马到成功</w:t>
      </w:r>
    </w:p>
    <w:p>
      <w:pPr>
        <w:pStyle w:val="16"/>
        <w:spacing w:line="560" w:lineRule="exact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“欢乐套圈圈”游戏是一种经典的投掷套物游戏，深受各年龄段人群的喜爱。玩家通过投掷圈圈来套中目标物体，以获取分数或奖品，享受游戏带来的乐趣。</w:t>
      </w:r>
    </w:p>
    <w:p>
      <w:pPr>
        <w:pStyle w:val="16"/>
        <w:spacing w:line="560" w:lineRule="exact"/>
        <w:ind w:firstLine="562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互动体验：</w:t>
      </w:r>
      <w:r>
        <w:rPr>
          <w:rFonts w:hint="eastAsia" w:ascii="仿宋" w:hAnsi="仿宋" w:eastAsia="仿宋" w:cs="仿宋"/>
          <w:sz w:val="28"/>
          <w:szCs w:val="28"/>
        </w:rPr>
        <w:t>每人三个圈，套中任意目标物体，即可获得打孔一次。</w:t>
      </w:r>
    </w:p>
    <w:p>
      <w:pPr>
        <w:numPr>
          <w:ilvl w:val="0"/>
          <w:numId w:val="4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  <w:t>抽奖环节：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在10个游园互动游戏中，获得任意8个打卡的群众，可以前往“福印吉祥”区域的“幸运大转盘”处参加抽奖活动，赢得对应礼品，共计3000份奖品，先到先得，领完为止。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3、新春手工课堂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新春手工活动诚邀您亲手编织中国结，迎接充满希望的新一年。活动现场备有丰富材料，专业研学导师现场指导，让您在编织中感受传统文化的魅力，体验动手乐趣，创作出独一无二的新年装饰品，为家增添温馨与节日气氛。共500份手工材料。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48018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sbNN9IAAAACAQAADwAAAAAAAAABACAAAAAiAAAAZHJzL2Rv&#10;d25yZXYueG1sUEsBAhQAFAAAAAgAh07iQKq49ycHAgAAAQQAAA4AAAAAAAAAAQAgAAAAIQEAAGRy&#10;cy9lMm9Eb2MueG1sUEsFBgAAAAAGAAYAWQEAAJoFAAAAAA==&#10;">
              <v:fill on="f" focussize="0,0"/>
              <v:stroke on="f" weight="1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C4FF7"/>
    <w:multiLevelType w:val="singleLevel"/>
    <w:tmpl w:val="B7FC4FF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FA7BA93F"/>
    <w:multiLevelType w:val="singleLevel"/>
    <w:tmpl w:val="FA7BA93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FFB9AA7B"/>
    <w:multiLevelType w:val="singleLevel"/>
    <w:tmpl w:val="FFB9AA7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BFCC2D1"/>
    <w:multiLevelType w:val="singleLevel"/>
    <w:tmpl w:val="0BFCC2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kzMmYyYTJkNWJiMWFiNDllZTgwNDc0NzhlMDIifQ=="/>
  </w:docVars>
  <w:rsids>
    <w:rsidRoot w:val="00083ED1"/>
    <w:rsid w:val="00083ED1"/>
    <w:rsid w:val="000C2236"/>
    <w:rsid w:val="001B5F92"/>
    <w:rsid w:val="00221105"/>
    <w:rsid w:val="00554325"/>
    <w:rsid w:val="009A7DC0"/>
    <w:rsid w:val="009C03CE"/>
    <w:rsid w:val="00BF3C46"/>
    <w:rsid w:val="00E462FF"/>
    <w:rsid w:val="031F2043"/>
    <w:rsid w:val="05C07180"/>
    <w:rsid w:val="07C86BDA"/>
    <w:rsid w:val="08B80F70"/>
    <w:rsid w:val="08C20CCF"/>
    <w:rsid w:val="0DB611B3"/>
    <w:rsid w:val="110C1E59"/>
    <w:rsid w:val="1484185A"/>
    <w:rsid w:val="16266269"/>
    <w:rsid w:val="17763179"/>
    <w:rsid w:val="1C7A0F4E"/>
    <w:rsid w:val="20187960"/>
    <w:rsid w:val="20755011"/>
    <w:rsid w:val="2B6C5576"/>
    <w:rsid w:val="2CDB52ED"/>
    <w:rsid w:val="2F9C6646"/>
    <w:rsid w:val="33BA52ED"/>
    <w:rsid w:val="360762D6"/>
    <w:rsid w:val="360D2CF2"/>
    <w:rsid w:val="39663086"/>
    <w:rsid w:val="3B183024"/>
    <w:rsid w:val="42A14672"/>
    <w:rsid w:val="435F5DC9"/>
    <w:rsid w:val="439E7EF0"/>
    <w:rsid w:val="4917521E"/>
    <w:rsid w:val="498D7D5A"/>
    <w:rsid w:val="4DB00DC5"/>
    <w:rsid w:val="4E5C0714"/>
    <w:rsid w:val="51B03B5F"/>
    <w:rsid w:val="5438608E"/>
    <w:rsid w:val="5449029B"/>
    <w:rsid w:val="54E82DEC"/>
    <w:rsid w:val="57A42154"/>
    <w:rsid w:val="5BFF1A4B"/>
    <w:rsid w:val="5C0734EE"/>
    <w:rsid w:val="5CAB1AF3"/>
    <w:rsid w:val="5D081262"/>
    <w:rsid w:val="5DA343DD"/>
    <w:rsid w:val="5F443E10"/>
    <w:rsid w:val="613F5FE9"/>
    <w:rsid w:val="63EE476B"/>
    <w:rsid w:val="66215E2C"/>
    <w:rsid w:val="663743F7"/>
    <w:rsid w:val="67673243"/>
    <w:rsid w:val="6D244FF6"/>
    <w:rsid w:val="6E942F50"/>
    <w:rsid w:val="6F3A0AB4"/>
    <w:rsid w:val="6F960B43"/>
    <w:rsid w:val="704D00A6"/>
    <w:rsid w:val="733A6696"/>
    <w:rsid w:val="74A27CE1"/>
    <w:rsid w:val="764F12E9"/>
    <w:rsid w:val="771D13E7"/>
    <w:rsid w:val="7B937ECA"/>
    <w:rsid w:val="7B974D78"/>
    <w:rsid w:val="7CA121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widowControl/>
      <w:spacing w:line="600" w:lineRule="exact"/>
      <w:jc w:val="center"/>
      <w:outlineLvl w:val="2"/>
    </w:pPr>
    <w:rPr>
      <w:rFonts w:ascii="方正小标宋_GBK" w:eastAsia="方正小标宋_GBK"/>
      <w:b/>
      <w:bCs/>
      <w:kern w:val="0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200" w:leftChars="200"/>
    </w:pPr>
    <w:rPr>
      <w:rFonts w:ascii="Times New Roman" w:hAnsi="Times New Roman"/>
    </w:rPr>
  </w:style>
  <w:style w:type="paragraph" w:styleId="7">
    <w:name w:val="Balloon Text"/>
    <w:basedOn w:val="1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Body text|1"/>
    <w:basedOn w:val="1"/>
    <w:autoRedefine/>
    <w:qFormat/>
    <w:uiPriority w:val="0"/>
    <w:pPr>
      <w:spacing w:line="446" w:lineRule="auto"/>
    </w:pPr>
    <w:rPr>
      <w:rFonts w:ascii="宋体" w:cs="宋体"/>
      <w:sz w:val="22"/>
      <w:szCs w:val="22"/>
      <w:lang w:val="zh-TW" w:eastAsia="zh-TW" w:bidi="zh-TW"/>
    </w:rPr>
  </w:style>
  <w:style w:type="character" w:customStyle="1" w:styleId="15">
    <w:name w:val="font11"/>
    <w:basedOn w:val="12"/>
    <w:autoRedefine/>
    <w:qFormat/>
    <w:uiPriority w:val="0"/>
    <w:rPr>
      <w:rFonts w:ascii="仿宋_GB2312" w:eastAsia="仿宋_GB2312" w:cs="仿宋_GB2312"/>
      <w:b/>
      <w:color w:val="FF0000"/>
      <w:sz w:val="24"/>
      <w:szCs w:val="24"/>
      <w:u w:val="none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5374</Words>
  <Characters>5679</Characters>
  <Lines>44</Lines>
  <Paragraphs>12</Paragraphs>
  <TotalTime>5</TotalTime>
  <ScaleCrop>false</ScaleCrop>
  <LinksUpToDate>false</LinksUpToDate>
  <CharactersWithSpaces>5702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2026-01-27T09:35:00Z</dcterms:created>
  <dc:creator>Administrator</dc:creator>
  <cp:lastModifiedBy>Ouya</cp:lastModifiedBy>
  <dcterms:modified xsi:type="dcterms:W3CDTF">2026-01-29T02:53:50Z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5566322AF01B4FE090A029121E7C3D1F_13</vt:lpwstr>
  </property>
  <property fmtid="{D5CDD505-2E9C-101B-9397-08002B2CF9AE}" pid="4" name="KSOTemplateDocerSaveRecord">
    <vt:lpwstr>eyJoZGlkIjoiMTRmZDExMDM3MmRiODc5MmI3MTFkMWFmYTY1Mjk4ZDgiLCJ1c2VySWQiOiIzNTc5MTQ3MDMifQ==</vt:lpwstr>
  </property>
</Properties>
</file>