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tabs>
          <w:tab w:val="left" w:pos="1950"/>
        </w:tabs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highlight w:val="none"/>
        </w:rPr>
        <w:t>2023数字中国创新大赛青少年AI机器人赛道</w:t>
      </w:r>
    </w:p>
    <w:p>
      <w:pPr>
        <w:tabs>
          <w:tab w:val="left" w:pos="1950"/>
        </w:tabs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highlight w:val="none"/>
        </w:rPr>
        <w:t>创意编程搭建比赛规则</w:t>
      </w:r>
    </w:p>
    <w:p>
      <w:pPr>
        <w:pStyle w:val="5"/>
        <w:widowControl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一、赛项基本信息</w:t>
      </w:r>
    </w:p>
    <w:p>
      <w:pPr>
        <w:pStyle w:val="14"/>
        <w:snapToGrid w:val="0"/>
        <w:spacing w:before="150" w:beforeAutospacing="0" w:afterAutospacing="0"/>
        <w:ind w:firstLine="440" w:firstLineChars="200"/>
        <w:contextualSpacing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赛项类型：</w:t>
      </w:r>
      <w:r>
        <w:rPr>
          <w:rFonts w:hint="eastAsia" w:ascii="仿宋" w:hAnsi="仿宋" w:eastAsia="仿宋" w:cs="仿宋"/>
          <w:sz w:val="22"/>
          <w:szCs w:val="22"/>
        </w:rPr>
        <w:t>创意编程硬件搭建比赛</w:t>
      </w:r>
    </w:p>
    <w:p>
      <w:pPr>
        <w:pStyle w:val="14"/>
        <w:snapToGrid w:val="0"/>
        <w:spacing w:before="150" w:beforeAutospacing="0" w:afterAutospacing="0"/>
        <w:ind w:firstLine="440" w:firstLineChars="200"/>
        <w:contextualSpacing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比赛主题</w:t>
      </w:r>
      <w:r>
        <w:rPr>
          <w:rFonts w:hint="eastAsia" w:ascii="仿宋" w:hAnsi="仿宋" w:eastAsia="仿宋" w:cs="仿宋"/>
          <w:sz w:val="22"/>
          <w:szCs w:val="22"/>
        </w:rPr>
        <w:t>：创建可持续城市与社区</w:t>
      </w:r>
    </w:p>
    <w:p>
      <w:pPr>
        <w:pStyle w:val="14"/>
        <w:snapToGrid w:val="0"/>
        <w:spacing w:before="150" w:beforeAutospacing="0" w:afterAutospacing="0"/>
        <w:ind w:firstLine="440" w:firstLineChars="200"/>
        <w:contextualSpacing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组别：</w:t>
      </w:r>
      <w:r>
        <w:rPr>
          <w:rFonts w:hint="eastAsia" w:ascii="仿宋" w:hAnsi="仿宋" w:eastAsia="仿宋" w:cs="仿宋"/>
          <w:sz w:val="22"/>
          <w:szCs w:val="22"/>
        </w:rPr>
        <w:t>小学组；中学组</w:t>
      </w:r>
    </w:p>
    <w:p>
      <w:pPr>
        <w:pStyle w:val="14"/>
        <w:snapToGrid w:val="0"/>
        <w:spacing w:before="150" w:beforeAutospacing="0" w:afterAutospacing="0"/>
        <w:ind w:firstLine="440" w:firstLineChars="200"/>
        <w:contextualSpacing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参赛人数：</w:t>
      </w:r>
      <w:r>
        <w:rPr>
          <w:rFonts w:hint="eastAsia" w:ascii="仿宋" w:hAnsi="仿宋" w:eastAsia="仿宋" w:cs="仿宋"/>
          <w:sz w:val="22"/>
          <w:szCs w:val="22"/>
        </w:rPr>
        <w:t>学生1-2人组成1队</w:t>
      </w:r>
    </w:p>
    <w:p>
      <w:pPr>
        <w:pStyle w:val="14"/>
        <w:snapToGrid w:val="0"/>
        <w:spacing w:before="150" w:beforeAutospacing="0" w:afterAutospacing="0"/>
        <w:ind w:firstLine="440" w:firstLineChars="200"/>
        <w:contextualSpacing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指导老师人数：</w:t>
      </w:r>
      <w:r>
        <w:rPr>
          <w:rFonts w:hint="eastAsia" w:ascii="仿宋" w:hAnsi="仿宋" w:eastAsia="仿宋" w:cs="仿宋"/>
          <w:sz w:val="22"/>
          <w:szCs w:val="22"/>
        </w:rPr>
        <w:t>每队1名成年指导教师</w:t>
      </w:r>
    </w:p>
    <w:p>
      <w:pPr>
        <w:pStyle w:val="14"/>
        <w:snapToGrid w:val="0"/>
        <w:spacing w:before="150" w:beforeAutospacing="0" w:afterAutospacing="0"/>
        <w:ind w:firstLine="440" w:firstLineChars="200"/>
        <w:contextualSpacing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参赛形式：</w:t>
      </w:r>
      <w:r>
        <w:rPr>
          <w:rFonts w:hint="eastAsia" w:ascii="仿宋" w:hAnsi="仿宋" w:eastAsia="仿宋" w:cs="仿宋"/>
          <w:sz w:val="22"/>
          <w:szCs w:val="22"/>
        </w:rPr>
        <w:t>线上创意赛题形式为线上投稿、线上选拔、线下展示与颁奖，由教师评审团对创意类作品进行线上初选，并在数字中国峰会现场分组进行最终线下路演。</w:t>
      </w:r>
    </w:p>
    <w:p>
      <w:pPr>
        <w:pStyle w:val="5"/>
        <w:widowControl/>
        <w:rPr>
          <w:rFonts w:hint="default" w:ascii="仿宋" w:hAnsi="仿宋" w:eastAsia="仿宋" w:cs="仿宋"/>
          <w:b w:val="0"/>
          <w:sz w:val="22"/>
        </w:rPr>
      </w:pPr>
      <w:r>
        <w:rPr>
          <w:rFonts w:ascii="仿宋" w:hAnsi="仿宋" w:eastAsia="仿宋" w:cs="仿宋"/>
          <w:sz w:val="28"/>
          <w:szCs w:val="28"/>
        </w:rPr>
        <w:t>二、赛项基本要求</w:t>
      </w:r>
    </w:p>
    <w:p>
      <w:pPr>
        <w:pStyle w:val="14"/>
        <w:snapToGrid w:val="0"/>
        <w:spacing w:before="150" w:beforeAutospacing="0" w:afterAutospacing="0"/>
        <w:ind w:firstLine="440" w:firstLineChars="200"/>
        <w:contextualSpacing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参赛对象：</w:t>
      </w:r>
      <w:r>
        <w:rPr>
          <w:rFonts w:hint="eastAsia" w:ascii="仿宋" w:hAnsi="仿宋" w:eastAsia="仿宋" w:cs="仿宋"/>
          <w:sz w:val="22"/>
        </w:rPr>
        <w:t>比赛设小学组与</w:t>
      </w:r>
      <w:r>
        <w:rPr>
          <w:rFonts w:hint="eastAsia" w:ascii="仿宋" w:hAnsi="仿宋" w:eastAsia="仿宋" w:cs="仿宋"/>
          <w:sz w:val="22"/>
          <w:lang w:eastAsia="zh-Hans"/>
        </w:rPr>
        <w:t>中学</w:t>
      </w:r>
      <w:r>
        <w:rPr>
          <w:rFonts w:hint="eastAsia" w:ascii="仿宋" w:hAnsi="仿宋" w:eastAsia="仿宋" w:cs="仿宋"/>
          <w:sz w:val="22"/>
        </w:rPr>
        <w:t>组，参赛对象为福建省义务教育小学阶段、中学阶段和</w:t>
      </w:r>
      <w:r>
        <w:fldChar w:fldCharType="begin"/>
      </w:r>
      <w:r>
        <w:instrText xml:space="preserve"> HYPERLINK "https://baike.baidu.com/item/%E4%B8%AD%E8%81%8C%E5%AD%A6%E6%A0%A1/9002827" \t "https://baike.baidu.com/item/%E5%88%9D%E4%B8%AD/_blank" </w:instrText>
      </w:r>
      <w:r>
        <w:fldChar w:fldCharType="separate"/>
      </w:r>
      <w:r>
        <w:rPr>
          <w:rFonts w:hint="eastAsia" w:ascii="仿宋" w:hAnsi="仿宋" w:eastAsia="仿宋" w:cs="仿宋"/>
          <w:sz w:val="22"/>
        </w:rPr>
        <w:t>中职学校</w:t>
      </w:r>
      <w:r>
        <w:rPr>
          <w:rFonts w:hint="eastAsia" w:ascii="仿宋" w:hAnsi="仿宋" w:eastAsia="仿宋" w:cs="仿宋"/>
          <w:sz w:val="22"/>
        </w:rPr>
        <w:fldChar w:fldCharType="end"/>
      </w:r>
      <w:r>
        <w:rPr>
          <w:rFonts w:hint="eastAsia" w:ascii="仿宋" w:hAnsi="仿宋" w:eastAsia="仿宋" w:cs="仿宋"/>
          <w:sz w:val="22"/>
        </w:rPr>
        <w:t>（</w:t>
      </w:r>
      <w:r>
        <w:fldChar w:fldCharType="begin"/>
      </w:r>
      <w:r>
        <w:instrText xml:space="preserve"> HYPERLINK "https://baike.baidu.com/item/%E8%81%8C%E4%B8%9A%E9%AB%98%E4%B8%AD/8043090" \t "https://baike.baidu.com/item/%E5%88%9D%E4%B8%AD/_blank" </w:instrText>
      </w:r>
      <w:r>
        <w:fldChar w:fldCharType="separate"/>
      </w:r>
      <w:r>
        <w:rPr>
          <w:rFonts w:hint="eastAsia" w:ascii="仿宋" w:hAnsi="仿宋" w:eastAsia="仿宋" w:cs="仿宋"/>
          <w:sz w:val="22"/>
        </w:rPr>
        <w:t>职业高中</w:t>
      </w:r>
      <w:r>
        <w:rPr>
          <w:rFonts w:hint="eastAsia" w:ascii="仿宋" w:hAnsi="仿宋" w:eastAsia="仿宋" w:cs="仿宋"/>
          <w:sz w:val="22"/>
        </w:rPr>
        <w:fldChar w:fldCharType="end"/>
      </w:r>
      <w:r>
        <w:rPr>
          <w:rFonts w:hint="eastAsia" w:ascii="仿宋" w:hAnsi="仿宋" w:eastAsia="仿宋" w:cs="仿宋"/>
          <w:sz w:val="22"/>
        </w:rPr>
        <w:t>、</w:t>
      </w:r>
      <w:r>
        <w:fldChar w:fldCharType="begin"/>
      </w:r>
      <w:r>
        <w:instrText xml:space="preserve"> HYPERLINK "https://baike.baidu.com/item/%E4%B8%AD%E4%B8%93/6000195" \t "https://baike.baidu.com/item/%E5%88%9D%E4%B8%AD/_blank" </w:instrText>
      </w:r>
      <w:r>
        <w:fldChar w:fldCharType="separate"/>
      </w:r>
      <w:r>
        <w:rPr>
          <w:rFonts w:hint="eastAsia" w:ascii="仿宋" w:hAnsi="仿宋" w:eastAsia="仿宋" w:cs="仿宋"/>
          <w:sz w:val="22"/>
        </w:rPr>
        <w:t>中专</w:t>
      </w:r>
      <w:r>
        <w:rPr>
          <w:rFonts w:hint="eastAsia" w:ascii="仿宋" w:hAnsi="仿宋" w:eastAsia="仿宋" w:cs="仿宋"/>
          <w:sz w:val="22"/>
        </w:rPr>
        <w:fldChar w:fldCharType="end"/>
      </w:r>
      <w:r>
        <w:rPr>
          <w:rFonts w:hint="eastAsia" w:ascii="仿宋" w:hAnsi="仿宋" w:eastAsia="仿宋" w:cs="仿宋"/>
          <w:sz w:val="22"/>
        </w:rPr>
        <w:t>、</w:t>
      </w:r>
      <w:r>
        <w:fldChar w:fldCharType="begin"/>
      </w:r>
      <w:r>
        <w:instrText xml:space="preserve"> HYPERLINK "https://baike.baidu.com/item/%E6%8A%80%E6%A0%A1/5848259" \t "https://baike.baidu.com/item/%E5%88%9D%E4%B8%AD/_blank" </w:instrText>
      </w:r>
      <w:r>
        <w:fldChar w:fldCharType="separate"/>
      </w:r>
      <w:r>
        <w:rPr>
          <w:rFonts w:hint="eastAsia" w:ascii="仿宋" w:hAnsi="仿宋" w:eastAsia="仿宋" w:cs="仿宋"/>
          <w:sz w:val="22"/>
        </w:rPr>
        <w:t>技校</w:t>
      </w:r>
      <w:r>
        <w:rPr>
          <w:rFonts w:hint="eastAsia" w:ascii="仿宋" w:hAnsi="仿宋" w:eastAsia="仿宋" w:cs="仿宋"/>
          <w:sz w:val="22"/>
        </w:rPr>
        <w:fldChar w:fldCharType="end"/>
      </w:r>
      <w:r>
        <w:rPr>
          <w:rFonts w:hint="eastAsia" w:ascii="仿宋" w:hAnsi="仿宋" w:eastAsia="仿宋" w:cs="仿宋"/>
          <w:sz w:val="22"/>
        </w:rPr>
        <w:t>）阶段的在校学生。每支战队由1-2名参赛队员和1名指导教师组成，每支战队限提交1个创意参赛作品。</w:t>
      </w:r>
    </w:p>
    <w:p>
      <w:pPr>
        <w:pStyle w:val="14"/>
        <w:snapToGrid w:val="0"/>
        <w:spacing w:before="150" w:beforeAutospacing="0" w:afterAutospacing="0"/>
        <w:ind w:firstLine="440" w:firstLineChars="200"/>
        <w:contextualSpacing/>
        <w:rPr>
          <w:rFonts w:ascii="仿宋" w:hAnsi="仿宋" w:eastAsia="仿宋" w:cs="仿宋"/>
          <w:sz w:val="22"/>
          <w:highlight w:val="none"/>
        </w:rPr>
      </w:pPr>
      <w:r>
        <w:rPr>
          <w:rFonts w:hint="eastAsia" w:ascii="仿宋" w:hAnsi="仿宋" w:eastAsia="仿宋" w:cs="仿宋"/>
          <w:b/>
          <w:sz w:val="22"/>
        </w:rPr>
        <w:t>比赛器材</w:t>
      </w:r>
      <w:r>
        <w:rPr>
          <w:rFonts w:hint="eastAsia" w:ascii="仿宋" w:hAnsi="仿宋" w:eastAsia="仿宋" w:cs="仿宋"/>
          <w:sz w:val="22"/>
        </w:rPr>
        <w:t>：本赛项无固定器材套</w:t>
      </w:r>
      <w:r>
        <w:rPr>
          <w:rFonts w:hint="eastAsia" w:ascii="仿宋" w:hAnsi="仿宋" w:eastAsia="仿宋" w:cs="仿宋"/>
          <w:sz w:val="22"/>
          <w:highlight w:val="none"/>
        </w:rPr>
        <w:t>装。比赛软件推荐使用慧编程mBlock，米思齐mixly等。</w:t>
      </w:r>
    </w:p>
    <w:p>
      <w:pPr>
        <w:pStyle w:val="5"/>
        <w:widowControl/>
        <w:numPr>
          <w:ilvl w:val="0"/>
          <w:numId w:val="2"/>
        </w:numPr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比赛主题</w:t>
      </w:r>
    </w:p>
    <w:p>
      <w:pPr>
        <w:pStyle w:val="14"/>
        <w:snapToGrid w:val="0"/>
        <w:spacing w:before="150" w:beforeAutospacing="0" w:afterAutospacing="0"/>
        <w:ind w:firstLine="440" w:firstLineChars="200"/>
        <w:contextualSpacing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比赛主题</w:t>
      </w:r>
      <w:r>
        <w:rPr>
          <w:rFonts w:hint="eastAsia" w:ascii="仿宋" w:hAnsi="仿宋" w:eastAsia="仿宋" w:cs="仿宋"/>
          <w:sz w:val="22"/>
          <w:szCs w:val="22"/>
        </w:rPr>
        <w:t>：创建可持续城市与社区</w:t>
      </w:r>
    </w:p>
    <w:p>
      <w:pPr>
        <w:rPr>
          <w:rFonts w:ascii="仿宋" w:hAnsi="仿宋" w:eastAsia="仿宋" w:cs="仿宋"/>
        </w:rPr>
      </w:pPr>
    </w:p>
    <w:p>
      <w:pPr>
        <w:ind w:firstLine="440" w:firstLineChars="200"/>
        <w:rPr>
          <w:rFonts w:ascii="仿宋" w:hAnsi="仿宋" w:eastAsia="仿宋" w:cs="仿宋"/>
          <w:kern w:val="0"/>
          <w:sz w:val="22"/>
        </w:rPr>
      </w:pPr>
      <w:r>
        <w:rPr>
          <w:rFonts w:hint="eastAsia" w:ascii="仿宋" w:hAnsi="仿宋" w:eastAsia="仿宋" w:cs="仿宋"/>
          <w:b/>
          <w:kern w:val="0"/>
          <w:sz w:val="22"/>
        </w:rPr>
        <w:t>主题背景：</w:t>
      </w:r>
      <w:r>
        <w:rPr>
          <w:rFonts w:hint="eastAsia" w:ascii="仿宋" w:hAnsi="仿宋" w:eastAsia="仿宋" w:cs="仿宋"/>
          <w:kern w:val="0"/>
          <w:sz w:val="22"/>
        </w:rPr>
        <w:t>创建可持续城市与社区。本世纪初，全球城市人口在历史上第一次超过农村人口。截至2015年，全球人口的54%—近40亿人生活在城市。到2030年，这个数字预计将达50亿。快速的城市化带来巨大挑战，包括贫困人口增加、环境污染加剧、基础设施和服务供给不足以及无序的城市扩张等等。实际上，通过合理的城市规划和管理，全球的城市空间不仅可以变得包容、安全、有抵御灾害能力、可持续，同时也将成为创新力量云集的活力中心。</w:t>
      </w:r>
    </w:p>
    <w:p>
      <w:pPr>
        <w:ind w:firstLine="440" w:firstLineChars="200"/>
        <w:rPr>
          <w:rFonts w:ascii="仿宋" w:hAnsi="仿宋" w:eastAsia="仿宋" w:cs="仿宋"/>
          <w:kern w:val="0"/>
          <w:sz w:val="22"/>
        </w:rPr>
      </w:pPr>
      <w:r>
        <w:rPr>
          <w:rFonts w:hint="eastAsia" w:ascii="仿宋" w:hAnsi="仿宋" w:eastAsia="仿宋" w:cs="仿宋"/>
          <w:b/>
          <w:bCs/>
          <w:kern w:val="0"/>
          <w:sz w:val="22"/>
        </w:rPr>
        <w:t>主题内容</w:t>
      </w:r>
      <w:r>
        <w:rPr>
          <w:rFonts w:hint="eastAsia" w:ascii="仿宋" w:hAnsi="仿宋" w:eastAsia="仿宋" w:cs="仿宋"/>
          <w:kern w:val="0"/>
          <w:sz w:val="22"/>
        </w:rPr>
        <w:t>：创建可持续城市与社区，可以从更好的住房设施，更便捷的交通运输系统和更完善的公共设施等方面进行思考。将所学的科技、人工智能相关知识运用到生活中，制定切实可行的方案和展示作品。</w:t>
      </w:r>
    </w:p>
    <w:p>
      <w:pPr>
        <w:pStyle w:val="5"/>
        <w:widowControl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四、比赛流程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在正式参加比赛之前，建议做好以下相关的准备环节工作：</w:t>
      </w:r>
    </w:p>
    <w:p>
      <w:pPr>
        <w:jc w:val="center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drawing>
          <wp:inline distT="0" distB="0" distL="0" distR="0">
            <wp:extent cx="2663190" cy="1606550"/>
            <wp:effectExtent l="0" t="0" r="0" b="0"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4201" cy="1619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4.1 作品准备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本赛项着重于跨学科学习，强调理论知识与现实世界的相互联系。鼓励参赛选手主动了解现实问题，亲自动手尝试用不同的方法分析和解决问题。以下为推荐的比赛流程，建议每一个参赛选手进行充足的准备和有深度的探索，充分调研与问题相关的背景或现状，收集信息，生成可能的方案，选择和测试方案，分析和评价结果。</w:t>
      </w:r>
    </w:p>
    <w:p>
      <w:pPr>
        <w:jc w:val="center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1259840" cy="1259840"/>
            <wp:effectExtent l="0" t="0" r="5080" b="4445"/>
            <wp:docPr id="152" name="图片 152" descr="C:\Users\hl10043\Desktop\Spark2020年\图片\MakeX_Mascot-2D-Illustration_00015_STD_RGB_v1.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 descr="C:\Users\hl10043\Desktop\Spark2020年\图片\MakeX_Mascot-2D-Illustration_00015_STD_RGB_v1.1.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drawing>
          <wp:inline distT="0" distB="0" distL="0" distR="0">
            <wp:extent cx="4492625" cy="768350"/>
            <wp:effectExtent l="0" t="0" r="3175" b="0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548" cy="778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参赛选手根据确定的作品方案，明确作品主题及作品功能，并明确器材清单，进行软件编程和硬件作品搭建。作品搭建过程中需要记录，主要包括代码逻辑、电子件部分搭建过程和外观设计部分搭建过程等，内容可包括方案设计、搭建过程中遇到的问题、问题解决方案等。比赛还要求选手制作作品海报，并在线上投稿环节进行提交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</w:p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4.2 线上投稿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所有参赛选手需登陆数字中国建设峰会官网（www.dcic-china.com）提交以下材料进行在线申报。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4.2.1作品说明文档，</w:t>
      </w:r>
      <w:r>
        <w:rPr>
          <w:rFonts w:hint="eastAsia" w:ascii="仿宋" w:hAnsi="仿宋" w:eastAsia="仿宋" w:cs="仿宋"/>
          <w:sz w:val="22"/>
        </w:rPr>
        <w:t xml:space="preserve">在线申报时填写相关作品说明,包括: </w:t>
      </w:r>
    </w:p>
    <w:p>
      <w:pPr>
        <w:numPr>
          <w:ilvl w:val="0"/>
          <w:numId w:val="3"/>
        </w:num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创作灵感、设计思路;</w:t>
      </w:r>
    </w:p>
    <w:p>
      <w:pPr>
        <w:numPr>
          <w:ilvl w:val="0"/>
          <w:numId w:val="3"/>
        </w:num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团队成员工作分工说明;</w:t>
      </w:r>
    </w:p>
    <w:p>
      <w:pPr>
        <w:numPr>
          <w:ilvl w:val="0"/>
          <w:numId w:val="3"/>
        </w:num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硬件清单:推荐使用童芯派、Arduino、microbit等。</w:t>
      </w:r>
    </w:p>
    <w:p>
      <w:pPr>
        <w:numPr>
          <w:ilvl w:val="0"/>
          <w:numId w:val="3"/>
        </w:num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至少有5个步骤的作品制作过程,每个步骤包括至少一张图片和简要文字说明;</w:t>
      </w:r>
    </w:p>
    <w:p>
      <w:pPr>
        <w:numPr>
          <w:ilvl w:val="0"/>
          <w:numId w:val="3"/>
        </w:num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成品外观及功能介绍,并提供必要的使用说明;</w:t>
      </w:r>
    </w:p>
    <w:p>
      <w:pPr>
        <w:numPr>
          <w:ilvl w:val="0"/>
          <w:numId w:val="3"/>
        </w:num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作品说明文档以一份Word文件呈现,文件格式: .doc 或.docx( 要求: 文档内容不能出现学校名称、学生或指导教师及专家姓名等个人信息,不得出现正在申请的专利或已获专利的证明,不得出现以往获奖情况以及侵犯他人知识产权的内容等)。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4.2.2 作品演示视频</w:t>
      </w:r>
      <w:r>
        <w:rPr>
          <w:rFonts w:hint="eastAsia" w:ascii="仿宋" w:hAnsi="仿宋" w:eastAsia="仿宋" w:cs="仿宋"/>
          <w:sz w:val="22"/>
        </w:rPr>
        <w:t>,在线申报时上传相关视频文件,包括:</w:t>
      </w:r>
    </w:p>
    <w:p>
      <w:pPr>
        <w:numPr>
          <w:ilvl w:val="0"/>
          <w:numId w:val="4"/>
        </w:num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设计思路、研究过程,对作品外观设计及作品功能进行充分演示;</w:t>
      </w:r>
    </w:p>
    <w:p>
      <w:pPr>
        <w:numPr>
          <w:ilvl w:val="0"/>
          <w:numId w:val="4"/>
        </w:num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时间: 2分钟以内;</w:t>
      </w:r>
    </w:p>
    <w:p>
      <w:pPr>
        <w:numPr>
          <w:ilvl w:val="0"/>
          <w:numId w:val="4"/>
        </w:num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格式: MP4,文件大小不超过200M( 要求: 作品阐述视频内容只需出现选手阐述作品的镜头,不穿校服、不戴校徽)。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4.2.3作品图</w:t>
      </w:r>
      <w:r>
        <w:rPr>
          <w:rFonts w:hint="eastAsia" w:ascii="仿宋" w:hAnsi="仿宋" w:eastAsia="仿宋" w:cs="仿宋"/>
          <w:sz w:val="22"/>
        </w:rPr>
        <w:t>,需要提交JPG、PNG 格式的图片。照片支持gif、jpg、png格式，单张大小不超过10M。照片数量至少3张，发布作品时需选择一张照片作为作品封面。照片要求清晰可见，表现主体不存在模糊的情况。尽量多角度摆拍，完整的呈现整个作品各个部分的结构和设计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4.2.4原创声明</w:t>
      </w:r>
      <w:r>
        <w:rPr>
          <w:rFonts w:hint="eastAsia" w:ascii="仿宋" w:hAnsi="仿宋" w:eastAsia="仿宋" w:cs="仿宋"/>
          <w:sz w:val="22"/>
        </w:rPr>
        <w:t>,包括参赛协议,同意比赛主办单位对参赛作品进行公开展示。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</w:p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4.3 决赛现场流程</w:t>
      </w:r>
    </w:p>
    <w:p>
      <w:pPr>
        <w:ind w:firstLine="440" w:firstLineChars="200"/>
        <w:rPr>
          <w:rFonts w:ascii="仿宋" w:hAnsi="仿宋" w:eastAsia="仿宋" w:cs="仿宋"/>
          <w:b/>
          <w:bCs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4.3.1 设计展板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参赛战队基于作品搭建方案，在此环节中完成作品展板内容的设计，用于后续环节的展示。参赛战队根据展位的情况利用自己携带的材料进行装饰，以充分展示战队文化。</w:t>
      </w:r>
    </w:p>
    <w:p>
      <w:pPr>
        <w:ind w:firstLine="440" w:firstLineChars="200"/>
        <w:rPr>
          <w:rFonts w:ascii="仿宋" w:hAnsi="仿宋" w:eastAsia="仿宋" w:cs="仿宋"/>
          <w:b/>
          <w:bCs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4.3.2 作品展示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在此环节中，参赛战队可向观众展示作品以及进行互动，各参赛战队之间也可互相交流比赛成果，交换文化纪念品等。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4.3.3 路演评选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在路演评选环节中，参赛战队通过抽签决定上场顺序，按序将作品带上台对作品进行完整演示以及讲解，专家评审组将据此使用比赛结果评分表进行提问及评分。</w:t>
      </w:r>
    </w:p>
    <w:p>
      <w:pPr>
        <w:pStyle w:val="5"/>
        <w:widowControl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五、比赛规范</w:t>
      </w:r>
    </w:p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5.1 作品规范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本赛项类型为硬件创意赛，要求参赛选手对硬件进行编程。比赛作品的形态为硬件作品，即作品的主体为硬件。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每支参赛队伍只可投递一个作品参加比赛。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每支参赛队伍必须投递原创非改编作品。</w:t>
      </w:r>
    </w:p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5.2 作品海报规范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创作方式及规格：作品海报需为参赛选手自行创作且手绘，鼓励选手发挥想象力和艺术创造力，图文并茂，精炼又生动地展示自己创作的作品。单张海报尺寸不可超过297mm*420mm（即国际通用标准A3规格），参赛选手可以绘制多张海报生成PDF文件，若为图片格式则不超过3张。可以使用纸张或者其他环保展板类材料，内容清晰，方便评委阅读即可。</w:t>
      </w:r>
    </w:p>
    <w:p>
      <w:pPr>
        <w:ind w:firstLine="42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4502150" cy="2531745"/>
            <wp:effectExtent l="0" t="0" r="8890" b="13335"/>
            <wp:docPr id="154" name="图片 154" descr="C:\Users\hl10043\Desktop\Spark全球赛\Spark 全球赛作品海报模板 V1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 descr="C:\Users\hl10043\Desktop\Spark全球赛\Spark 全球赛作品海报模板 V1.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4985" cy="25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海报内容：作品海报内容应当包含作品基本信息，包括但不限于作品名称、选手姓名、作品功能、作品创意来源等。作品海报也需包含作品创作过程信息，包括但不限于作品创作思路（发现问题-解决问题的过程）、作品各部分搭建过程等，最好能配上作品设计，搭建结构，程序逻辑等手稿图。建议在作品海报上列出主要硬件材料，如果使用了大量无法量化的材料例如纸模外壳或者金属梁，仅需填写材料名称即可，不需要标记数量。例：童心派x1、纸板模型若干、超声波传感器x1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海报提交：在线上投稿环节中提交作品海报，优先将作品海报以PDF格式提交，如果条件不允许，也可拍摄高清正面图上传，图片数量不超过3张。文件总大小不超过20M。作品海报提交时名称必须与投稿的作品名称保持一致。</w:t>
      </w:r>
    </w:p>
    <w:p>
      <w:pPr>
        <w:pStyle w:val="5"/>
        <w:widowControl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六、比赛评审</w:t>
      </w:r>
    </w:p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6.1 线上选拔评分标准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线上选拔时将重点考察参赛战队在五个维度方面的能力表现，包括电子技术、编程能力、设计能力、创新思维和沟通表达能力。每个维度由2指标构成，即每个指标的具体评分取决于选手和作品的实际情况。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设计能力：参赛选手可以设计多种类型有难度的机械结构，使用相关工具实现作品功能；参赛选手会使用多种创客材料或美术材料等设计作品造型和外观；参赛作品造型有吸引力，包含交互装置等，可综合体现参赛选手的设计水平和审美能力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创新思维：参赛作品解决方案独特新颖，无雷同作品或产品，可体现独一无二的个人创意。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电子技术：参赛选手可以巧妙使用不同难度的电子件实现作品功能；结合参赛作品的功能，可以使用多种类型电子件；作品所使用的电子件连接正确，并准确和流畅地实现作品的功能。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编程能力：参赛选手可以选择图形化编程或文本式编程实现作品功能，抽象表达自己的创意；作品程序简洁，没有冗余，并且无bug；参赛选手可运用最优算法，代码运行流畅并准确实现作品的功能。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沟通表达：参赛选手在作品视频中的口头语言表达流畅，条理清晰，词汇丰富，发音清楚，能完整并精确地进行描述；</w:t>
      </w:r>
    </w:p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6.2 线下决赛评分标准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决赛时评分将围绕参赛作品，作品展示，团队表现三个部分展开，每个部分由若干评审维度构成。</w:t>
      </w:r>
    </w:p>
    <w:p>
      <w:pPr>
        <w:pStyle w:val="51"/>
        <w:ind w:firstLine="0" w:firstLineChars="0"/>
        <w:rPr>
          <w:rFonts w:ascii="仿宋" w:hAnsi="仿宋" w:eastAsia="仿宋" w:cs="仿宋"/>
          <w:b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6.2.1 参赛作品部分：主题应用，创新思维，技术原理，外观设计</w:t>
      </w:r>
      <w:r>
        <w:rPr>
          <w:rFonts w:hint="eastAsia" w:ascii="仿宋" w:hAnsi="仿宋" w:eastAsia="仿宋" w:cs="仿宋"/>
          <w:b/>
          <w:sz w:val="22"/>
          <w:szCs w:val="22"/>
        </w:rPr>
        <w:tab/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主题应用：参赛作品需要有明确的主题，即作品所表现的中心思想和主要内容契合单场比赛主题；主题创意来源于选手对日常生活的观察、理解和思考，在现实或未来存在一定的应用价值。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创新思维：本赛项鼓励参赛战队从各个方面提出新的想法和创造新的事物。围绕作品主题场景，跳出现有的思维模式，提出有别于常规或常人思路的见解。利用自己的知识和材料，理想化地满足需求或解决问题，去改进或创造新的事物、方法、元素、路径、环境，并能够获得有益的效果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 xml:space="preserve">技术原理：作品机械结构稳定，功能完善并且运作良好；作品电子件种类丰富，匹配主题场景并且功能实现准确。 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 xml:space="preserve">外观设计：作品的外观是作品的外形设计和交互设计等方面的综合表现，具体包括作品的外在造型、结构形态、颜色搭配、场景装饰和交互装置等；作品机械结构设计精良，造型均衡；作品包含场景装饰，装饰效果与作品主题匹配；作品包含交互装置，即作品有与观众互动的部分，吸引人动手尝试；作品外观设计具有一定的艺术表现力和感染力，整体具有视觉吸引力。 </w:t>
      </w:r>
    </w:p>
    <w:p>
      <w:pPr>
        <w:pStyle w:val="51"/>
        <w:ind w:firstLine="0" w:firstLineChars="0"/>
        <w:rPr>
          <w:rFonts w:ascii="仿宋" w:hAnsi="仿宋" w:eastAsia="仿宋" w:cs="仿宋"/>
          <w:b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6.2.2 作品展示部分：材料规范，内容丰富，形式新颖，功能实现，答辩阐述；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材料规范：有完整的作品和作品展板材料；作品和作品展板的尺寸大小符合规则。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内容丰富：展示过程中可以体现作品的基本信息，包括作品名称、作品主题、创意来源、作品功能等；展示过程中可以体现比赛过程，包括前期的团队组建、素材积累和作品搭建等流程；展示过程中可以体现团队的想法和思考的过程，以及比赛目标和心得等内容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形式新颖：在作品展示环节中，参赛战队可以使用有特色的展示风格，吸引更多人主动了解战队的作品并进行互动；在路演评选环节中，参赛战队可以使用有特色的方式进行展示，同时能在有限的时间内表达作品主题和功能等关键内容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功能实现：作品功能演示结果与功能阐述匹配，功能实现完整并顺利。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答辩阐述：参赛选手讲解流利，衔接连贯，对讲解内容和比赛流程准备充分；准确并流利回答评委的提问，与评委能够自然交流。</w:t>
      </w:r>
    </w:p>
    <w:p>
      <w:pPr>
        <w:rPr>
          <w:rFonts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6.2.3 团</w:t>
      </w:r>
      <w:r>
        <w:rPr>
          <w:rFonts w:hint="eastAsia" w:ascii="仿宋" w:hAnsi="仿宋" w:eastAsia="仿宋" w:cs="仿宋"/>
          <w:b/>
          <w:sz w:val="22"/>
        </w:rPr>
        <w:t>队表现部分：合作分工，精神风貌</w:t>
      </w:r>
    </w:p>
    <w:p>
      <w:pPr>
        <w:ind w:firstLine="42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合作分工：团队分工明确，任务分配得当，展示过程中可以体现每个队员的作用；队员熟悉自己的任务，也了解其他队员的任务；队员熟悉作品细节，可以流利讲解、娴熟操作或进行改进。</w:t>
      </w:r>
    </w:p>
    <w:p>
      <w:pPr>
        <w:ind w:firstLine="418" w:firstLineChars="19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精神风貌：对团队自信，并且对自己具有责任感、对其他队员具有信任感；在展示过程中可以体现团队文化，有利用团队形象材料包括但不限于衣服、徽章或其他装饰；与其他战队有交流或主动分享，可以结交其他选手。</w:t>
      </w:r>
    </w:p>
    <w:p>
      <w:pPr>
        <w:jc w:val="left"/>
      </w:pPr>
    </w:p>
    <w:p>
      <w:pPr>
        <w:jc w:val="left"/>
      </w:pPr>
      <w:bookmarkStart w:id="0" w:name="_GoBack"/>
      <w:bookmarkEnd w:id="0"/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docGrid w:type="linesAndChar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9E250-22BC-4ABA-A340-8E1B37513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2000019F" w:csb1="4F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60060107" w:csb1="00000000"/>
  </w:font>
  <w:font w:name="思源黑体 CN Heavy">
    <w:altName w:val="黑体"/>
    <w:panose1 w:val="020B0A00000000000000"/>
    <w:charset w:val="86"/>
    <w:family w:val="swiss"/>
    <w:pitch w:val="default"/>
    <w:sig w:usb0="00000000" w:usb1="0000000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933FA5-55A5-4E81-8F02-B68A7ECEACD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F2151B-EB09-4878-9FB9-BAA8343642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36441"/>
    <w:multiLevelType w:val="singleLevel"/>
    <w:tmpl w:val="8473644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24528F0"/>
    <w:multiLevelType w:val="singleLevel"/>
    <w:tmpl w:val="D24528F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3A28BEC4"/>
    <w:multiLevelType w:val="singleLevel"/>
    <w:tmpl w:val="3A28BEC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03561F"/>
    <w:multiLevelType w:val="multilevel"/>
    <w:tmpl w:val="5B03561F"/>
    <w:lvl w:ilvl="0" w:tentative="0">
      <w:start w:val="1"/>
      <w:numFmt w:val="decimalZero"/>
      <w:pStyle w:val="49"/>
      <w:lvlText w:val="M%1. "/>
      <w:lvlJc w:val="left"/>
      <w:pPr>
        <w:ind w:left="360" w:hanging="360"/>
      </w:pPr>
      <w:rPr>
        <w:rFonts w:hint="eastAsia" w:ascii="思源黑体 CN Heavy" w:hAnsi="思源黑体 CN Heavy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sz w:val="24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GMxNDlkYTQyMjBjZTE4Nzg2MjY2N2NhNmUyZDMifQ=="/>
  </w:docVars>
  <w:rsids>
    <w:rsidRoot w:val="00C72743"/>
    <w:rsid w:val="00005782"/>
    <w:rsid w:val="00014F73"/>
    <w:rsid w:val="00034397"/>
    <w:rsid w:val="00042AB2"/>
    <w:rsid w:val="00090C3F"/>
    <w:rsid w:val="000B7691"/>
    <w:rsid w:val="000E4E2B"/>
    <w:rsid w:val="00102858"/>
    <w:rsid w:val="001163C5"/>
    <w:rsid w:val="00116951"/>
    <w:rsid w:val="00133D8B"/>
    <w:rsid w:val="0014190A"/>
    <w:rsid w:val="00194D80"/>
    <w:rsid w:val="001950DE"/>
    <w:rsid w:val="001A4179"/>
    <w:rsid w:val="001B1C53"/>
    <w:rsid w:val="001E44E7"/>
    <w:rsid w:val="002313AC"/>
    <w:rsid w:val="00233679"/>
    <w:rsid w:val="002415C4"/>
    <w:rsid w:val="0026130D"/>
    <w:rsid w:val="002A0964"/>
    <w:rsid w:val="002C1FBC"/>
    <w:rsid w:val="002E2E96"/>
    <w:rsid w:val="003232C2"/>
    <w:rsid w:val="00355F26"/>
    <w:rsid w:val="0036180B"/>
    <w:rsid w:val="00374193"/>
    <w:rsid w:val="003B6ADB"/>
    <w:rsid w:val="003D669F"/>
    <w:rsid w:val="00400319"/>
    <w:rsid w:val="00463342"/>
    <w:rsid w:val="00474D70"/>
    <w:rsid w:val="004801CB"/>
    <w:rsid w:val="00480FEF"/>
    <w:rsid w:val="00481283"/>
    <w:rsid w:val="004A305A"/>
    <w:rsid w:val="004A738E"/>
    <w:rsid w:val="004E36FB"/>
    <w:rsid w:val="004E76A0"/>
    <w:rsid w:val="005032B4"/>
    <w:rsid w:val="005242FF"/>
    <w:rsid w:val="005521A7"/>
    <w:rsid w:val="005564FF"/>
    <w:rsid w:val="005742F5"/>
    <w:rsid w:val="00586850"/>
    <w:rsid w:val="0059175F"/>
    <w:rsid w:val="005B3651"/>
    <w:rsid w:val="006375D7"/>
    <w:rsid w:val="00661914"/>
    <w:rsid w:val="00696315"/>
    <w:rsid w:val="006A26FB"/>
    <w:rsid w:val="006A3BCC"/>
    <w:rsid w:val="006A6E94"/>
    <w:rsid w:val="006D76E1"/>
    <w:rsid w:val="00725D9D"/>
    <w:rsid w:val="007359C3"/>
    <w:rsid w:val="007431F7"/>
    <w:rsid w:val="00752339"/>
    <w:rsid w:val="00765C4F"/>
    <w:rsid w:val="007770E9"/>
    <w:rsid w:val="007A7408"/>
    <w:rsid w:val="007D75A3"/>
    <w:rsid w:val="00840B97"/>
    <w:rsid w:val="00887F69"/>
    <w:rsid w:val="008A0A4F"/>
    <w:rsid w:val="008D7E88"/>
    <w:rsid w:val="008E4D30"/>
    <w:rsid w:val="009108ED"/>
    <w:rsid w:val="00915FDE"/>
    <w:rsid w:val="00941436"/>
    <w:rsid w:val="00976161"/>
    <w:rsid w:val="00991ADF"/>
    <w:rsid w:val="009A499A"/>
    <w:rsid w:val="009D7CF4"/>
    <w:rsid w:val="009E43E0"/>
    <w:rsid w:val="009E6C56"/>
    <w:rsid w:val="00A03D2D"/>
    <w:rsid w:val="00A36417"/>
    <w:rsid w:val="00A51C69"/>
    <w:rsid w:val="00A65282"/>
    <w:rsid w:val="00A90F06"/>
    <w:rsid w:val="00AA0CDC"/>
    <w:rsid w:val="00AA7AF2"/>
    <w:rsid w:val="00AC6FA3"/>
    <w:rsid w:val="00AF28D7"/>
    <w:rsid w:val="00B25FEC"/>
    <w:rsid w:val="00B76998"/>
    <w:rsid w:val="00B77830"/>
    <w:rsid w:val="00BF317E"/>
    <w:rsid w:val="00C00E5B"/>
    <w:rsid w:val="00C12AE6"/>
    <w:rsid w:val="00C14107"/>
    <w:rsid w:val="00C3001D"/>
    <w:rsid w:val="00C31F95"/>
    <w:rsid w:val="00C41A39"/>
    <w:rsid w:val="00C52034"/>
    <w:rsid w:val="00C62EB2"/>
    <w:rsid w:val="00C6554E"/>
    <w:rsid w:val="00C72743"/>
    <w:rsid w:val="00C74C2B"/>
    <w:rsid w:val="00CA0ADF"/>
    <w:rsid w:val="00D074CA"/>
    <w:rsid w:val="00D27716"/>
    <w:rsid w:val="00D706BA"/>
    <w:rsid w:val="00D77C91"/>
    <w:rsid w:val="00D863CB"/>
    <w:rsid w:val="00DB3D2A"/>
    <w:rsid w:val="00DB6C5C"/>
    <w:rsid w:val="00DD7A92"/>
    <w:rsid w:val="00DE0397"/>
    <w:rsid w:val="00DE6432"/>
    <w:rsid w:val="00DF4E5F"/>
    <w:rsid w:val="00E13448"/>
    <w:rsid w:val="00E21C7D"/>
    <w:rsid w:val="00E36F30"/>
    <w:rsid w:val="00E75ADD"/>
    <w:rsid w:val="00E956D6"/>
    <w:rsid w:val="00EA729F"/>
    <w:rsid w:val="00EB07E5"/>
    <w:rsid w:val="00EB7E5B"/>
    <w:rsid w:val="00EC00A2"/>
    <w:rsid w:val="00F22A53"/>
    <w:rsid w:val="00F2687A"/>
    <w:rsid w:val="00F360AE"/>
    <w:rsid w:val="00F91551"/>
    <w:rsid w:val="00FC54BE"/>
    <w:rsid w:val="0103595C"/>
    <w:rsid w:val="01113D35"/>
    <w:rsid w:val="01386C64"/>
    <w:rsid w:val="017B2F92"/>
    <w:rsid w:val="01814321"/>
    <w:rsid w:val="01B06CF5"/>
    <w:rsid w:val="01CF528C"/>
    <w:rsid w:val="0200793B"/>
    <w:rsid w:val="02502671"/>
    <w:rsid w:val="029702A0"/>
    <w:rsid w:val="029D4A32"/>
    <w:rsid w:val="02B64074"/>
    <w:rsid w:val="02FC6355"/>
    <w:rsid w:val="03024798"/>
    <w:rsid w:val="030F0C5B"/>
    <w:rsid w:val="04323915"/>
    <w:rsid w:val="04387860"/>
    <w:rsid w:val="043F2A07"/>
    <w:rsid w:val="04763EE5"/>
    <w:rsid w:val="04D71A83"/>
    <w:rsid w:val="04FC43EA"/>
    <w:rsid w:val="05097534"/>
    <w:rsid w:val="05145BD8"/>
    <w:rsid w:val="0563090D"/>
    <w:rsid w:val="05B11678"/>
    <w:rsid w:val="05C50C80"/>
    <w:rsid w:val="05F4517A"/>
    <w:rsid w:val="060A4AE5"/>
    <w:rsid w:val="060E5C06"/>
    <w:rsid w:val="06237D2D"/>
    <w:rsid w:val="067F6A97"/>
    <w:rsid w:val="06965CA6"/>
    <w:rsid w:val="06CE2F62"/>
    <w:rsid w:val="06D56AF3"/>
    <w:rsid w:val="07442EDC"/>
    <w:rsid w:val="076263A8"/>
    <w:rsid w:val="07893F2F"/>
    <w:rsid w:val="078B1EBA"/>
    <w:rsid w:val="079B56E2"/>
    <w:rsid w:val="082C4FE6"/>
    <w:rsid w:val="084B32D1"/>
    <w:rsid w:val="093D1475"/>
    <w:rsid w:val="095A7E7B"/>
    <w:rsid w:val="097A4861"/>
    <w:rsid w:val="09813D0C"/>
    <w:rsid w:val="099B6095"/>
    <w:rsid w:val="09A05D4A"/>
    <w:rsid w:val="09C90677"/>
    <w:rsid w:val="0A0D0BF5"/>
    <w:rsid w:val="0A46233C"/>
    <w:rsid w:val="0A8F7AF4"/>
    <w:rsid w:val="0AFD66FD"/>
    <w:rsid w:val="0B416D61"/>
    <w:rsid w:val="0B633415"/>
    <w:rsid w:val="0B646757"/>
    <w:rsid w:val="0B833BD4"/>
    <w:rsid w:val="0BC2722C"/>
    <w:rsid w:val="0BC67500"/>
    <w:rsid w:val="0BCA395E"/>
    <w:rsid w:val="0BD91ED6"/>
    <w:rsid w:val="0BF0732C"/>
    <w:rsid w:val="0C05627A"/>
    <w:rsid w:val="0C1E7DBD"/>
    <w:rsid w:val="0C506516"/>
    <w:rsid w:val="0C741652"/>
    <w:rsid w:val="0C880F4B"/>
    <w:rsid w:val="0C8C5DED"/>
    <w:rsid w:val="0C922827"/>
    <w:rsid w:val="0D4E1EA3"/>
    <w:rsid w:val="0D587038"/>
    <w:rsid w:val="0D7736A5"/>
    <w:rsid w:val="0D786F2A"/>
    <w:rsid w:val="0D7D62E4"/>
    <w:rsid w:val="0DB824F2"/>
    <w:rsid w:val="0DC9148F"/>
    <w:rsid w:val="0F1562FF"/>
    <w:rsid w:val="0F1B3764"/>
    <w:rsid w:val="0F317386"/>
    <w:rsid w:val="0F360E40"/>
    <w:rsid w:val="0FD55C39"/>
    <w:rsid w:val="10207B26"/>
    <w:rsid w:val="102251DC"/>
    <w:rsid w:val="103E49C8"/>
    <w:rsid w:val="103F3D25"/>
    <w:rsid w:val="10D70F6C"/>
    <w:rsid w:val="10E16B8A"/>
    <w:rsid w:val="114E4B99"/>
    <w:rsid w:val="1188150A"/>
    <w:rsid w:val="12061DEA"/>
    <w:rsid w:val="12631F4C"/>
    <w:rsid w:val="12647A72"/>
    <w:rsid w:val="12B24C82"/>
    <w:rsid w:val="12ED692C"/>
    <w:rsid w:val="134A00F9"/>
    <w:rsid w:val="1350766F"/>
    <w:rsid w:val="136C4E31"/>
    <w:rsid w:val="136E2957"/>
    <w:rsid w:val="13E64BE3"/>
    <w:rsid w:val="150B4425"/>
    <w:rsid w:val="154F67B8"/>
    <w:rsid w:val="1566106A"/>
    <w:rsid w:val="15841153"/>
    <w:rsid w:val="15A82D9D"/>
    <w:rsid w:val="15DB5F5B"/>
    <w:rsid w:val="1647748F"/>
    <w:rsid w:val="169C479B"/>
    <w:rsid w:val="16C32214"/>
    <w:rsid w:val="17235C56"/>
    <w:rsid w:val="17324BA3"/>
    <w:rsid w:val="174658D3"/>
    <w:rsid w:val="17AA5BEB"/>
    <w:rsid w:val="17B51802"/>
    <w:rsid w:val="18AF6923"/>
    <w:rsid w:val="18D771F0"/>
    <w:rsid w:val="18EB5447"/>
    <w:rsid w:val="18FE2900"/>
    <w:rsid w:val="19930AF3"/>
    <w:rsid w:val="19B81A5E"/>
    <w:rsid w:val="1A111A61"/>
    <w:rsid w:val="1A756CC1"/>
    <w:rsid w:val="1AD85B7E"/>
    <w:rsid w:val="1B0A474A"/>
    <w:rsid w:val="1B211FC7"/>
    <w:rsid w:val="1B5E7755"/>
    <w:rsid w:val="1BB02B33"/>
    <w:rsid w:val="1BF03376"/>
    <w:rsid w:val="1BF27E9D"/>
    <w:rsid w:val="1C347227"/>
    <w:rsid w:val="1C48411A"/>
    <w:rsid w:val="1CAD0994"/>
    <w:rsid w:val="1CB301F6"/>
    <w:rsid w:val="1CD1476C"/>
    <w:rsid w:val="1CDB583C"/>
    <w:rsid w:val="1D0316A4"/>
    <w:rsid w:val="1D0E6E95"/>
    <w:rsid w:val="1D506654"/>
    <w:rsid w:val="1DA85B9F"/>
    <w:rsid w:val="1DEA0062"/>
    <w:rsid w:val="1E073DBF"/>
    <w:rsid w:val="1E207C04"/>
    <w:rsid w:val="1E9B67CD"/>
    <w:rsid w:val="1EC512E4"/>
    <w:rsid w:val="1F0C04D3"/>
    <w:rsid w:val="1F39617D"/>
    <w:rsid w:val="1FCB2EDF"/>
    <w:rsid w:val="204A474C"/>
    <w:rsid w:val="2080016D"/>
    <w:rsid w:val="20EB62F1"/>
    <w:rsid w:val="21024C38"/>
    <w:rsid w:val="213A01DA"/>
    <w:rsid w:val="213F1DD6"/>
    <w:rsid w:val="218B5C06"/>
    <w:rsid w:val="219537A4"/>
    <w:rsid w:val="21BE0F4D"/>
    <w:rsid w:val="222338C4"/>
    <w:rsid w:val="223236E9"/>
    <w:rsid w:val="22AA2C52"/>
    <w:rsid w:val="22DD23A4"/>
    <w:rsid w:val="23286A48"/>
    <w:rsid w:val="23B87C1E"/>
    <w:rsid w:val="23BF71FF"/>
    <w:rsid w:val="240414A6"/>
    <w:rsid w:val="240D3B04"/>
    <w:rsid w:val="245B0CD5"/>
    <w:rsid w:val="24831FDA"/>
    <w:rsid w:val="24977834"/>
    <w:rsid w:val="24EB7A61"/>
    <w:rsid w:val="25F0782E"/>
    <w:rsid w:val="26122970"/>
    <w:rsid w:val="261E020C"/>
    <w:rsid w:val="26273769"/>
    <w:rsid w:val="265763D1"/>
    <w:rsid w:val="265D611C"/>
    <w:rsid w:val="268169ED"/>
    <w:rsid w:val="26BE1F13"/>
    <w:rsid w:val="27BD1CA7"/>
    <w:rsid w:val="27C22E19"/>
    <w:rsid w:val="287673CB"/>
    <w:rsid w:val="289C4DE8"/>
    <w:rsid w:val="28EC89F0"/>
    <w:rsid w:val="290D6316"/>
    <w:rsid w:val="29522645"/>
    <w:rsid w:val="297B7724"/>
    <w:rsid w:val="29A236F6"/>
    <w:rsid w:val="29B851F9"/>
    <w:rsid w:val="29FC6AB7"/>
    <w:rsid w:val="2A4352AA"/>
    <w:rsid w:val="2A53244F"/>
    <w:rsid w:val="2A7566B0"/>
    <w:rsid w:val="2AA1140C"/>
    <w:rsid w:val="2ABA24CE"/>
    <w:rsid w:val="2ABC72C0"/>
    <w:rsid w:val="2AC60E73"/>
    <w:rsid w:val="2AD2008D"/>
    <w:rsid w:val="2B1F405D"/>
    <w:rsid w:val="2B2C4B4F"/>
    <w:rsid w:val="2B4A0D3D"/>
    <w:rsid w:val="2B911481"/>
    <w:rsid w:val="2BBB6433"/>
    <w:rsid w:val="2BE548A0"/>
    <w:rsid w:val="2C153E60"/>
    <w:rsid w:val="2C450D2E"/>
    <w:rsid w:val="2C8813C3"/>
    <w:rsid w:val="2CB060AE"/>
    <w:rsid w:val="2CDD4252"/>
    <w:rsid w:val="2CE86E3E"/>
    <w:rsid w:val="2CF241A1"/>
    <w:rsid w:val="2D430559"/>
    <w:rsid w:val="2D792AB6"/>
    <w:rsid w:val="2DAF3FB6"/>
    <w:rsid w:val="2DF553B3"/>
    <w:rsid w:val="2E847EEC"/>
    <w:rsid w:val="2E894691"/>
    <w:rsid w:val="2ECF799B"/>
    <w:rsid w:val="2EF51CDD"/>
    <w:rsid w:val="2F1948C3"/>
    <w:rsid w:val="2F875D72"/>
    <w:rsid w:val="2FA03B1C"/>
    <w:rsid w:val="2FAA5455"/>
    <w:rsid w:val="2FBE480E"/>
    <w:rsid w:val="2FBF0AD8"/>
    <w:rsid w:val="2FE61320"/>
    <w:rsid w:val="30007611"/>
    <w:rsid w:val="30666833"/>
    <w:rsid w:val="307D3622"/>
    <w:rsid w:val="30A734F4"/>
    <w:rsid w:val="31012C04"/>
    <w:rsid w:val="3106646D"/>
    <w:rsid w:val="31903F88"/>
    <w:rsid w:val="31AB6108"/>
    <w:rsid w:val="324948EE"/>
    <w:rsid w:val="327264B3"/>
    <w:rsid w:val="328239EE"/>
    <w:rsid w:val="329442F4"/>
    <w:rsid w:val="32D72EC4"/>
    <w:rsid w:val="32E45406"/>
    <w:rsid w:val="32E909A8"/>
    <w:rsid w:val="334A1BE7"/>
    <w:rsid w:val="33C822E2"/>
    <w:rsid w:val="33EE3737"/>
    <w:rsid w:val="345B262C"/>
    <w:rsid w:val="34A44D65"/>
    <w:rsid w:val="34D36F21"/>
    <w:rsid w:val="35331A30"/>
    <w:rsid w:val="355F56B9"/>
    <w:rsid w:val="357D62F8"/>
    <w:rsid w:val="35AF07B3"/>
    <w:rsid w:val="35D46E09"/>
    <w:rsid w:val="35F920FC"/>
    <w:rsid w:val="36371AE1"/>
    <w:rsid w:val="36C030FE"/>
    <w:rsid w:val="36E16854"/>
    <w:rsid w:val="371511B8"/>
    <w:rsid w:val="37625E0C"/>
    <w:rsid w:val="382D03EF"/>
    <w:rsid w:val="383733B0"/>
    <w:rsid w:val="383E473E"/>
    <w:rsid w:val="38701B67"/>
    <w:rsid w:val="38C01ADF"/>
    <w:rsid w:val="38E928FC"/>
    <w:rsid w:val="38FC3142"/>
    <w:rsid w:val="39134B36"/>
    <w:rsid w:val="3931190A"/>
    <w:rsid w:val="39537D75"/>
    <w:rsid w:val="3ABC194A"/>
    <w:rsid w:val="3B264BE2"/>
    <w:rsid w:val="3B3109D8"/>
    <w:rsid w:val="3B5F5322"/>
    <w:rsid w:val="3B702E02"/>
    <w:rsid w:val="3B710987"/>
    <w:rsid w:val="3BB865B6"/>
    <w:rsid w:val="3BC51E3E"/>
    <w:rsid w:val="3BDA477E"/>
    <w:rsid w:val="3BED658C"/>
    <w:rsid w:val="3BF07AFD"/>
    <w:rsid w:val="3C0435A9"/>
    <w:rsid w:val="3C0B3AFD"/>
    <w:rsid w:val="3C340332"/>
    <w:rsid w:val="3C4936B2"/>
    <w:rsid w:val="3CCD5C86"/>
    <w:rsid w:val="3D200F74"/>
    <w:rsid w:val="3D2A0424"/>
    <w:rsid w:val="3D567E34"/>
    <w:rsid w:val="3D6469F5"/>
    <w:rsid w:val="3D801F5B"/>
    <w:rsid w:val="3D896386"/>
    <w:rsid w:val="3D8C7CFA"/>
    <w:rsid w:val="3E7BD289"/>
    <w:rsid w:val="3E810EE1"/>
    <w:rsid w:val="3E8F2626"/>
    <w:rsid w:val="3EB70144"/>
    <w:rsid w:val="3ED41958"/>
    <w:rsid w:val="3EEB0A50"/>
    <w:rsid w:val="3F5B7984"/>
    <w:rsid w:val="3F62C0D6"/>
    <w:rsid w:val="3FA73397"/>
    <w:rsid w:val="3FC90D91"/>
    <w:rsid w:val="3FEB6F5A"/>
    <w:rsid w:val="401D2E8B"/>
    <w:rsid w:val="401F18AB"/>
    <w:rsid w:val="40625E76"/>
    <w:rsid w:val="409E3050"/>
    <w:rsid w:val="40CD12F3"/>
    <w:rsid w:val="41356A5E"/>
    <w:rsid w:val="417D5F9A"/>
    <w:rsid w:val="42047678"/>
    <w:rsid w:val="424C4E31"/>
    <w:rsid w:val="42BD3BD6"/>
    <w:rsid w:val="42C10446"/>
    <w:rsid w:val="42CD0B98"/>
    <w:rsid w:val="42F00D2B"/>
    <w:rsid w:val="432358B8"/>
    <w:rsid w:val="4326474D"/>
    <w:rsid w:val="434846C3"/>
    <w:rsid w:val="435E5A01"/>
    <w:rsid w:val="436F39FE"/>
    <w:rsid w:val="43BF2BD7"/>
    <w:rsid w:val="43C43D65"/>
    <w:rsid w:val="43CD5170"/>
    <w:rsid w:val="43F959BD"/>
    <w:rsid w:val="44022D66"/>
    <w:rsid w:val="44211404"/>
    <w:rsid w:val="443B21E1"/>
    <w:rsid w:val="44496E49"/>
    <w:rsid w:val="4462783B"/>
    <w:rsid w:val="447A38E5"/>
    <w:rsid w:val="44C71617"/>
    <w:rsid w:val="44E1092B"/>
    <w:rsid w:val="44ED0BFC"/>
    <w:rsid w:val="4541586E"/>
    <w:rsid w:val="4555686F"/>
    <w:rsid w:val="456678A2"/>
    <w:rsid w:val="459C3E6F"/>
    <w:rsid w:val="45AA19D8"/>
    <w:rsid w:val="46957C1F"/>
    <w:rsid w:val="4697368D"/>
    <w:rsid w:val="46D91B40"/>
    <w:rsid w:val="46DA1E8C"/>
    <w:rsid w:val="46F91FF4"/>
    <w:rsid w:val="471E5C5D"/>
    <w:rsid w:val="47360356"/>
    <w:rsid w:val="474451A1"/>
    <w:rsid w:val="475062B6"/>
    <w:rsid w:val="47AF2F63"/>
    <w:rsid w:val="47CC431E"/>
    <w:rsid w:val="4804775F"/>
    <w:rsid w:val="486D3E06"/>
    <w:rsid w:val="486F6890"/>
    <w:rsid w:val="48D1145C"/>
    <w:rsid w:val="48E704DA"/>
    <w:rsid w:val="49142B70"/>
    <w:rsid w:val="49153299"/>
    <w:rsid w:val="49883A6B"/>
    <w:rsid w:val="49C8030C"/>
    <w:rsid w:val="4A2F364E"/>
    <w:rsid w:val="4A724C45"/>
    <w:rsid w:val="4AAC3789"/>
    <w:rsid w:val="4ACC5BD9"/>
    <w:rsid w:val="4B1D6435"/>
    <w:rsid w:val="4BAA649B"/>
    <w:rsid w:val="4BAB6B60"/>
    <w:rsid w:val="4BFB3F4F"/>
    <w:rsid w:val="4BFB9B62"/>
    <w:rsid w:val="4BFC2C5A"/>
    <w:rsid w:val="4C160864"/>
    <w:rsid w:val="4C1A4723"/>
    <w:rsid w:val="4C260509"/>
    <w:rsid w:val="4C481290"/>
    <w:rsid w:val="4C535BB2"/>
    <w:rsid w:val="4C79541B"/>
    <w:rsid w:val="4C830758"/>
    <w:rsid w:val="4CE372D8"/>
    <w:rsid w:val="4D8308BE"/>
    <w:rsid w:val="4DB3432D"/>
    <w:rsid w:val="4DE1234F"/>
    <w:rsid w:val="4E312AB3"/>
    <w:rsid w:val="4E780ACA"/>
    <w:rsid w:val="4E8119FE"/>
    <w:rsid w:val="4EBB60FD"/>
    <w:rsid w:val="4EF0236F"/>
    <w:rsid w:val="4F2569B6"/>
    <w:rsid w:val="4F382824"/>
    <w:rsid w:val="4F65379C"/>
    <w:rsid w:val="4F766114"/>
    <w:rsid w:val="4FA15887"/>
    <w:rsid w:val="4FA8462C"/>
    <w:rsid w:val="4FD70C44"/>
    <w:rsid w:val="4FD86DCF"/>
    <w:rsid w:val="4FDC5776"/>
    <w:rsid w:val="502F74F4"/>
    <w:rsid w:val="50753BCE"/>
    <w:rsid w:val="50D41344"/>
    <w:rsid w:val="511C489C"/>
    <w:rsid w:val="513D06CD"/>
    <w:rsid w:val="51764AF1"/>
    <w:rsid w:val="51844B18"/>
    <w:rsid w:val="51E27A91"/>
    <w:rsid w:val="51E30698"/>
    <w:rsid w:val="51FF0643"/>
    <w:rsid w:val="520B2B98"/>
    <w:rsid w:val="525F0D92"/>
    <w:rsid w:val="527F39D5"/>
    <w:rsid w:val="52A724B5"/>
    <w:rsid w:val="52DD31D3"/>
    <w:rsid w:val="52FE0FB0"/>
    <w:rsid w:val="533A6DAB"/>
    <w:rsid w:val="535C0047"/>
    <w:rsid w:val="53B67427"/>
    <w:rsid w:val="53CF1FE6"/>
    <w:rsid w:val="53F32429"/>
    <w:rsid w:val="54136627"/>
    <w:rsid w:val="545926F1"/>
    <w:rsid w:val="5486053A"/>
    <w:rsid w:val="54BC1AE7"/>
    <w:rsid w:val="552B174F"/>
    <w:rsid w:val="5536081F"/>
    <w:rsid w:val="55564A1D"/>
    <w:rsid w:val="55807CEC"/>
    <w:rsid w:val="559A4B2C"/>
    <w:rsid w:val="56B04153"/>
    <w:rsid w:val="56D42B78"/>
    <w:rsid w:val="56DA3318"/>
    <w:rsid w:val="579D4B86"/>
    <w:rsid w:val="57FB365A"/>
    <w:rsid w:val="586D793C"/>
    <w:rsid w:val="58842776"/>
    <w:rsid w:val="58B866CB"/>
    <w:rsid w:val="58F013CF"/>
    <w:rsid w:val="59290F69"/>
    <w:rsid w:val="59537D34"/>
    <w:rsid w:val="59A85A64"/>
    <w:rsid w:val="59BE7A02"/>
    <w:rsid w:val="59C363FA"/>
    <w:rsid w:val="5AAB0A64"/>
    <w:rsid w:val="5AFF23BD"/>
    <w:rsid w:val="5B0F4251"/>
    <w:rsid w:val="5B667984"/>
    <w:rsid w:val="5B694D7F"/>
    <w:rsid w:val="5BA47C68"/>
    <w:rsid w:val="5C1B2931"/>
    <w:rsid w:val="5C506192"/>
    <w:rsid w:val="5CB32F6F"/>
    <w:rsid w:val="5CF214D0"/>
    <w:rsid w:val="5D0336DD"/>
    <w:rsid w:val="5D4912FB"/>
    <w:rsid w:val="5DBB1401"/>
    <w:rsid w:val="5DC56BE4"/>
    <w:rsid w:val="5E0A2849"/>
    <w:rsid w:val="5E4612A7"/>
    <w:rsid w:val="5E541427"/>
    <w:rsid w:val="5E7D67FC"/>
    <w:rsid w:val="5EA902B4"/>
    <w:rsid w:val="5F27CA2D"/>
    <w:rsid w:val="5F3F9BD3"/>
    <w:rsid w:val="5F4E2C09"/>
    <w:rsid w:val="5F7B1CBF"/>
    <w:rsid w:val="5F7FFBBD"/>
    <w:rsid w:val="5FA3530B"/>
    <w:rsid w:val="5FA41917"/>
    <w:rsid w:val="5FEB66AA"/>
    <w:rsid w:val="5FF4555F"/>
    <w:rsid w:val="601B2AEB"/>
    <w:rsid w:val="605461E1"/>
    <w:rsid w:val="60C018E5"/>
    <w:rsid w:val="60CC028A"/>
    <w:rsid w:val="60E6759D"/>
    <w:rsid w:val="6118702B"/>
    <w:rsid w:val="61214589"/>
    <w:rsid w:val="61456122"/>
    <w:rsid w:val="616301C9"/>
    <w:rsid w:val="617C30F7"/>
    <w:rsid w:val="61A02B42"/>
    <w:rsid w:val="61CD42B9"/>
    <w:rsid w:val="621842B5"/>
    <w:rsid w:val="621D6D0B"/>
    <w:rsid w:val="62436E8D"/>
    <w:rsid w:val="624959AA"/>
    <w:rsid w:val="62DA6087"/>
    <w:rsid w:val="638F0A8B"/>
    <w:rsid w:val="63A64337"/>
    <w:rsid w:val="6416019A"/>
    <w:rsid w:val="64204C8C"/>
    <w:rsid w:val="64606027"/>
    <w:rsid w:val="64A26423"/>
    <w:rsid w:val="65626919"/>
    <w:rsid w:val="660A2EC8"/>
    <w:rsid w:val="66140709"/>
    <w:rsid w:val="6639016F"/>
    <w:rsid w:val="668914D3"/>
    <w:rsid w:val="66DD4593"/>
    <w:rsid w:val="67125FA9"/>
    <w:rsid w:val="67976A08"/>
    <w:rsid w:val="68097404"/>
    <w:rsid w:val="689A5F3B"/>
    <w:rsid w:val="68AA36A7"/>
    <w:rsid w:val="68BC7983"/>
    <w:rsid w:val="690F4065"/>
    <w:rsid w:val="695C0604"/>
    <w:rsid w:val="69630179"/>
    <w:rsid w:val="69E14DA6"/>
    <w:rsid w:val="6A255C14"/>
    <w:rsid w:val="6A577FBF"/>
    <w:rsid w:val="6AB568F3"/>
    <w:rsid w:val="6B105217"/>
    <w:rsid w:val="6B693B49"/>
    <w:rsid w:val="6BAF238F"/>
    <w:rsid w:val="6C4B29AA"/>
    <w:rsid w:val="6CA804F3"/>
    <w:rsid w:val="6CB65535"/>
    <w:rsid w:val="6CD209D6"/>
    <w:rsid w:val="6CE0582E"/>
    <w:rsid w:val="6D0C5A8B"/>
    <w:rsid w:val="6D2A202C"/>
    <w:rsid w:val="6DB711A9"/>
    <w:rsid w:val="6DE54739"/>
    <w:rsid w:val="6DEE0AAA"/>
    <w:rsid w:val="6E0B5B78"/>
    <w:rsid w:val="6E22598D"/>
    <w:rsid w:val="6E414003"/>
    <w:rsid w:val="6E525D82"/>
    <w:rsid w:val="6E932DD0"/>
    <w:rsid w:val="6ED0363B"/>
    <w:rsid w:val="6ED52819"/>
    <w:rsid w:val="6EDDF4AB"/>
    <w:rsid w:val="6EEEBF47"/>
    <w:rsid w:val="6F3A180C"/>
    <w:rsid w:val="6F3F4F3C"/>
    <w:rsid w:val="6F814935"/>
    <w:rsid w:val="6FC35001"/>
    <w:rsid w:val="6FFF0C63"/>
    <w:rsid w:val="702B57C4"/>
    <w:rsid w:val="709A7A5C"/>
    <w:rsid w:val="71105F71"/>
    <w:rsid w:val="71327C95"/>
    <w:rsid w:val="71434832"/>
    <w:rsid w:val="71852A9C"/>
    <w:rsid w:val="718D75C1"/>
    <w:rsid w:val="71A735BB"/>
    <w:rsid w:val="71EA4A14"/>
    <w:rsid w:val="72315F01"/>
    <w:rsid w:val="7285473C"/>
    <w:rsid w:val="72A02983"/>
    <w:rsid w:val="72B8241C"/>
    <w:rsid w:val="72C40DC1"/>
    <w:rsid w:val="72E84BDC"/>
    <w:rsid w:val="73CD639B"/>
    <w:rsid w:val="73E40A7C"/>
    <w:rsid w:val="74017DF2"/>
    <w:rsid w:val="7431692A"/>
    <w:rsid w:val="74A0585D"/>
    <w:rsid w:val="750758DC"/>
    <w:rsid w:val="75116CB1"/>
    <w:rsid w:val="75252C28"/>
    <w:rsid w:val="75387844"/>
    <w:rsid w:val="75625322"/>
    <w:rsid w:val="75742F72"/>
    <w:rsid w:val="75A56735"/>
    <w:rsid w:val="75B828E6"/>
    <w:rsid w:val="76157B85"/>
    <w:rsid w:val="761D53B8"/>
    <w:rsid w:val="762753D6"/>
    <w:rsid w:val="76682F7A"/>
    <w:rsid w:val="76CB63B7"/>
    <w:rsid w:val="76CE138C"/>
    <w:rsid w:val="77163BB5"/>
    <w:rsid w:val="772E53A2"/>
    <w:rsid w:val="77400AE8"/>
    <w:rsid w:val="77441983"/>
    <w:rsid w:val="77523A54"/>
    <w:rsid w:val="777D1941"/>
    <w:rsid w:val="779C10A8"/>
    <w:rsid w:val="77BF7F5F"/>
    <w:rsid w:val="77FFFCB3"/>
    <w:rsid w:val="78A26E46"/>
    <w:rsid w:val="78CA2CC6"/>
    <w:rsid w:val="78D43D28"/>
    <w:rsid w:val="791B4108"/>
    <w:rsid w:val="79A34D16"/>
    <w:rsid w:val="7A37624F"/>
    <w:rsid w:val="7A65732D"/>
    <w:rsid w:val="7A68123D"/>
    <w:rsid w:val="7B2E771F"/>
    <w:rsid w:val="7B9B0B2D"/>
    <w:rsid w:val="7BAE0831"/>
    <w:rsid w:val="7BDB0357"/>
    <w:rsid w:val="7BF274D6"/>
    <w:rsid w:val="7C016BE2"/>
    <w:rsid w:val="7C0C5586"/>
    <w:rsid w:val="7C1A4BC7"/>
    <w:rsid w:val="7C392D63"/>
    <w:rsid w:val="7C4371FA"/>
    <w:rsid w:val="7C444D20"/>
    <w:rsid w:val="7C451A25"/>
    <w:rsid w:val="7C771D86"/>
    <w:rsid w:val="7C9932BE"/>
    <w:rsid w:val="7C9B1943"/>
    <w:rsid w:val="7D0860D5"/>
    <w:rsid w:val="7D1312C2"/>
    <w:rsid w:val="7E486D4A"/>
    <w:rsid w:val="7E778E01"/>
    <w:rsid w:val="7EC20C25"/>
    <w:rsid w:val="7EDB7BBE"/>
    <w:rsid w:val="7EDF1166"/>
    <w:rsid w:val="7EFDAA17"/>
    <w:rsid w:val="7F1F6A2C"/>
    <w:rsid w:val="7F651F92"/>
    <w:rsid w:val="CAF66578"/>
    <w:rsid w:val="D7FDF76C"/>
    <w:rsid w:val="DCEEE980"/>
    <w:rsid w:val="E5D5B257"/>
    <w:rsid w:val="E9A6D14E"/>
    <w:rsid w:val="EB3FAA8F"/>
    <w:rsid w:val="EE798C82"/>
    <w:rsid w:val="EFFF0DFF"/>
    <w:rsid w:val="F6FF9B57"/>
    <w:rsid w:val="F9DFE002"/>
    <w:rsid w:val="FBEA8467"/>
    <w:rsid w:val="FBFFC823"/>
    <w:rsid w:val="FC6BA9CB"/>
    <w:rsid w:val="FCFFD215"/>
    <w:rsid w:val="FDEB84E7"/>
    <w:rsid w:val="FEFF382C"/>
    <w:rsid w:val="FF57036B"/>
    <w:rsid w:val="FFFB1271"/>
    <w:rsid w:val="FFF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4"/>
    <w:next w:val="1"/>
    <w:unhideWhenUsed/>
    <w:qFormat/>
    <w:uiPriority w:val="9"/>
    <w:pPr>
      <w:tabs>
        <w:tab w:val="left" w:pos="880"/>
        <w:tab w:val="right" w:leader="dot" w:pos="8296"/>
      </w:tabs>
      <w:spacing w:before="156"/>
      <w:ind w:left="0" w:firstLine="482"/>
      <w:outlineLvl w:val="2"/>
    </w:pPr>
    <w:rPr>
      <w:b/>
      <w:bCs/>
      <w:i w:val="0"/>
      <w:iCs w:val="0"/>
      <w:sz w:val="24"/>
      <w:szCs w:val="24"/>
    </w:rPr>
  </w:style>
  <w:style w:type="paragraph" w:styleId="5">
    <w:name w:val="heading 4"/>
    <w:basedOn w:val="1"/>
    <w:next w:val="1"/>
    <w:link w:val="46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spacing w:after="50"/>
      <w:jc w:val="center"/>
      <w:outlineLvl w:val="4"/>
    </w:pPr>
    <w:rPr>
      <w:szCs w:val="21"/>
    </w:rPr>
  </w:style>
  <w:style w:type="paragraph" w:styleId="7">
    <w:name w:val="heading 6"/>
    <w:basedOn w:val="1"/>
    <w:next w:val="1"/>
    <w:unhideWhenUsed/>
    <w:qFormat/>
    <w:uiPriority w:val="9"/>
    <w:pPr>
      <w:outlineLvl w:val="5"/>
    </w:p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unhideWhenUsed/>
    <w:qFormat/>
    <w:uiPriority w:val="39"/>
    <w:pPr>
      <w:tabs>
        <w:tab w:val="left" w:pos="880"/>
        <w:tab w:val="right" w:leader="dot" w:pos="8296"/>
      </w:tabs>
      <w:spacing w:before="120"/>
      <w:ind w:left="210"/>
      <w:jc w:val="left"/>
    </w:pPr>
    <w:rPr>
      <w:i/>
      <w:iCs/>
      <w:szCs w:val="20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4"/>
    </w:rPr>
  </w:style>
  <w:style w:type="paragraph" w:styleId="9">
    <w:name w:val="Body Text Indent"/>
    <w:basedOn w:val="1"/>
    <w:link w:val="22"/>
    <w:semiHidden/>
    <w:unhideWhenUsed/>
    <w:qFormat/>
    <w:uiPriority w:val="99"/>
    <w:pPr>
      <w:ind w:left="420" w:leftChars="200"/>
    </w:pPr>
  </w:style>
  <w:style w:type="paragraph" w:styleId="10">
    <w:name w:val="Date"/>
    <w:basedOn w:val="1"/>
    <w:next w:val="1"/>
    <w:link w:val="23"/>
    <w:semiHidden/>
    <w:unhideWhenUsed/>
    <w:qFormat/>
    <w:uiPriority w:val="99"/>
    <w:pPr>
      <w:ind w:left="100" w:leftChars="2500"/>
    </w:pPr>
    <w:rPr>
      <w:rFonts w:ascii="Times" w:hAnsi="Times"/>
      <w:color w:val="262626"/>
      <w:kern w:val="0"/>
      <w:sz w:val="28"/>
      <w:szCs w:val="20"/>
    </w:rPr>
  </w:style>
  <w:style w:type="paragraph" w:styleId="11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semiHidden/>
    <w:unhideWhenUsed/>
    <w:qFormat/>
    <w:uiPriority w:val="99"/>
    <w:rPr>
      <w:rFonts w:cs="Times New Roman"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Char"/>
    <w:basedOn w:val="1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2">
    <w:name w:val="正文文本缩进 Char"/>
    <w:basedOn w:val="18"/>
    <w:link w:val="9"/>
    <w:semiHidden/>
    <w:qFormat/>
    <w:locked/>
    <w:uiPriority w:val="99"/>
    <w:rPr>
      <w:rFonts w:ascii="Calibri" w:hAnsi="Calibri" w:cs="Times New Roman"/>
    </w:rPr>
  </w:style>
  <w:style w:type="character" w:customStyle="1" w:styleId="23">
    <w:name w:val="日期 Char"/>
    <w:basedOn w:val="18"/>
    <w:link w:val="10"/>
    <w:semiHidden/>
    <w:qFormat/>
    <w:locked/>
    <w:uiPriority w:val="99"/>
    <w:rPr>
      <w:rFonts w:cs="Times New Roman"/>
    </w:rPr>
  </w:style>
  <w:style w:type="character" w:customStyle="1" w:styleId="24">
    <w:name w:val="页脚 Char"/>
    <w:basedOn w:val="18"/>
    <w:link w:val="12"/>
    <w:semiHidden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页眉 Char"/>
    <w:basedOn w:val="18"/>
    <w:link w:val="13"/>
    <w:semiHidden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标题 Char"/>
    <w:basedOn w:val="18"/>
    <w:link w:val="15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7">
    <w:name w:val="Date Char1"/>
    <w:qFormat/>
    <w:locked/>
    <w:uiPriority w:val="99"/>
    <w:rPr>
      <w:rFonts w:ascii="Times" w:hAnsi="Times"/>
      <w:color w:val="262626"/>
      <w:sz w:val="28"/>
    </w:rPr>
  </w:style>
  <w:style w:type="character" w:customStyle="1" w:styleId="28">
    <w:name w:val="font31"/>
    <w:basedOn w:val="18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29">
    <w:name w:val="font41"/>
    <w:basedOn w:val="18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11"/>
    <w:basedOn w:val="1"/>
    <w:qFormat/>
    <w:uiPriority w:val="34"/>
    <w:pPr>
      <w:ind w:firstLine="420" w:firstLineChars="200"/>
    </w:pPr>
  </w:style>
  <w:style w:type="paragraph" w:customStyle="1" w:styleId="33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34">
    <w:name w:val="列出段落3"/>
    <w:basedOn w:val="1"/>
    <w:unhideWhenUsed/>
    <w:qFormat/>
    <w:uiPriority w:val="34"/>
    <w:pPr>
      <w:ind w:firstLine="420" w:firstLineChars="200"/>
    </w:pPr>
  </w:style>
  <w:style w:type="character" w:customStyle="1" w:styleId="35">
    <w:name w:val="批注框文本 Char"/>
    <w:basedOn w:val="18"/>
    <w:link w:val="11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36">
    <w:name w:val="Picture caption|1"/>
    <w:basedOn w:val="1"/>
    <w:qFormat/>
    <w:uiPriority w:val="0"/>
    <w:rPr>
      <w:rFonts w:ascii="宋体" w:hAnsi="宋体" w:cs="宋体"/>
      <w:i/>
      <w:iCs/>
      <w:sz w:val="20"/>
      <w:szCs w:val="20"/>
      <w:lang w:val="zh-TW" w:eastAsia="zh-TW" w:bidi="zh-TW"/>
    </w:rPr>
  </w:style>
  <w:style w:type="paragraph" w:customStyle="1" w:styleId="37">
    <w:name w:val="Other|1"/>
    <w:basedOn w:val="1"/>
    <w:qFormat/>
    <w:uiPriority w:val="0"/>
    <w:rPr>
      <w:rFonts w:ascii="宋体" w:hAnsi="宋体" w:cs="宋体"/>
      <w:i/>
      <w:iCs/>
      <w:sz w:val="20"/>
      <w:szCs w:val="20"/>
      <w:lang w:val="zh-TW" w:eastAsia="zh-TW" w:bidi="zh-TW"/>
    </w:rPr>
  </w:style>
  <w:style w:type="character" w:customStyle="1" w:styleId="38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61"/>
    <w:basedOn w:val="18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paragraph" w:customStyle="1" w:styleId="40">
    <w:name w:val="Body text|2"/>
    <w:basedOn w:val="1"/>
    <w:qFormat/>
    <w:uiPriority w:val="0"/>
    <w:rPr>
      <w:rFonts w:ascii="宋体" w:hAnsi="宋体" w:cs="宋体"/>
      <w:szCs w:val="24"/>
      <w:lang w:val="zh-TW" w:eastAsia="zh-TW" w:bidi="zh-TW"/>
    </w:rPr>
  </w:style>
  <w:style w:type="paragraph" w:customStyle="1" w:styleId="41">
    <w:name w:val="Body text|1"/>
    <w:basedOn w:val="1"/>
    <w:qFormat/>
    <w:uiPriority w:val="0"/>
    <w:rPr>
      <w:rFonts w:ascii="宋体" w:hAnsi="宋体" w:cs="宋体"/>
      <w:szCs w:val="24"/>
      <w:lang w:val="zh-TW" w:eastAsia="zh-TW" w:bidi="zh-TW"/>
    </w:rPr>
  </w:style>
  <w:style w:type="paragraph" w:customStyle="1" w:styleId="42">
    <w:name w:val="Body text|6"/>
    <w:basedOn w:val="1"/>
    <w:qFormat/>
    <w:uiPriority w:val="0"/>
    <w:pPr>
      <w:ind w:firstLine="460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43">
    <w:name w:val="Heading #4|1"/>
    <w:basedOn w:val="1"/>
    <w:qFormat/>
    <w:uiPriority w:val="0"/>
    <w:pPr>
      <w:spacing w:after="130"/>
      <w:ind w:firstLine="410"/>
      <w:outlineLvl w:val="3"/>
    </w:pPr>
    <w:rPr>
      <w:rFonts w:ascii="宋体" w:hAnsi="宋体" w:cs="宋体"/>
      <w:color w:val="D8463E"/>
      <w:sz w:val="32"/>
      <w:szCs w:val="32"/>
      <w:lang w:val="zh-TW" w:eastAsia="zh-TW" w:bidi="zh-TW"/>
    </w:rPr>
  </w:style>
  <w:style w:type="character" w:customStyle="1" w:styleId="44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5">
    <w:name w:val="Heading #3|1"/>
    <w:basedOn w:val="1"/>
    <w:qFormat/>
    <w:uiPriority w:val="0"/>
    <w:pPr>
      <w:spacing w:after="240"/>
      <w:ind w:firstLine="420"/>
      <w:outlineLvl w:val="2"/>
    </w:pPr>
    <w:rPr>
      <w:rFonts w:ascii="宋体" w:hAnsi="宋体" w:cs="宋体"/>
      <w:color w:val="D8463E"/>
      <w:sz w:val="32"/>
      <w:szCs w:val="32"/>
      <w:lang w:val="zh-TW" w:eastAsia="zh-TW" w:bidi="zh-TW"/>
    </w:rPr>
  </w:style>
  <w:style w:type="character" w:customStyle="1" w:styleId="46">
    <w:name w:val="标题 4 Char"/>
    <w:basedOn w:val="18"/>
    <w:link w:val="5"/>
    <w:qFormat/>
    <w:uiPriority w:val="0"/>
    <w:rPr>
      <w:rFonts w:hint="eastAsia" w:ascii="宋体" w:hAnsi="宋体" w:eastAsia="宋体" w:cs="Times New Roman"/>
      <w:b/>
      <w:kern w:val="0"/>
      <w:sz w:val="24"/>
    </w:rPr>
  </w:style>
  <w:style w:type="paragraph" w:customStyle="1" w:styleId="47">
    <w:name w:val="普通正文"/>
    <w:basedOn w:val="1"/>
    <w:link w:val="48"/>
    <w:qFormat/>
    <w:uiPriority w:val="0"/>
    <w:pPr>
      <w:ind w:firstLine="471"/>
    </w:pPr>
    <w:rPr>
      <w:rFonts w:ascii="思源黑体 CN Regular" w:hAnsi="思源黑体 CN Regular" w:eastAsia="思源黑体 CN Regular" w:cs="微软雅黑"/>
      <w:color w:val="000000" w:themeColor="text1"/>
      <w:sz w:val="24"/>
      <w:szCs w:val="21"/>
      <w14:textFill>
        <w14:solidFill>
          <w14:schemeClr w14:val="tx1"/>
        </w14:solidFill>
      </w14:textFill>
    </w:rPr>
  </w:style>
  <w:style w:type="character" w:customStyle="1" w:styleId="48">
    <w:name w:val="普通正文 字符"/>
    <w:basedOn w:val="18"/>
    <w:link w:val="47"/>
    <w:qFormat/>
    <w:uiPriority w:val="0"/>
    <w:rPr>
      <w:rFonts w:ascii="思源黑体 CN Regular" w:hAnsi="思源黑体 CN Regular" w:eastAsia="思源黑体 CN Regular" w:cs="微软雅黑"/>
      <w:color w:val="000000" w:themeColor="text1"/>
      <w:sz w:val="24"/>
      <w:szCs w:val="21"/>
      <w14:textFill>
        <w14:solidFill>
          <w14:schemeClr w14:val="tx1"/>
        </w14:solidFill>
      </w14:textFill>
    </w:rPr>
  </w:style>
  <w:style w:type="paragraph" w:customStyle="1" w:styleId="49">
    <w:name w:val="任务"/>
    <w:basedOn w:val="1"/>
    <w:link w:val="50"/>
    <w:qFormat/>
    <w:uiPriority w:val="0"/>
    <w:pPr>
      <w:numPr>
        <w:ilvl w:val="0"/>
        <w:numId w:val="1"/>
      </w:numPr>
    </w:pPr>
    <w:rPr>
      <w:rFonts w:ascii="思源黑体 CN Heavy" w:hAnsi="思源黑体 CN Heavy" w:eastAsia="思源黑体 CN Heavy" w:cs="微软雅黑"/>
      <w:sz w:val="24"/>
      <w:szCs w:val="21"/>
      <w:lang w:val="en-GB"/>
      <w14:scene3d>
        <w14:lightRig w14:rig="threePt" w14:dir="t">
          <w14:rot w14:lat="0" w14:lon="0" w14:rev="0"/>
        </w14:lightRig>
      </w14:scene3d>
    </w:rPr>
  </w:style>
  <w:style w:type="character" w:customStyle="1" w:styleId="50">
    <w:name w:val="任务 Char"/>
    <w:basedOn w:val="18"/>
    <w:link w:val="49"/>
    <w:qFormat/>
    <w:uiPriority w:val="0"/>
    <w:rPr>
      <w:rFonts w:ascii="思源黑体 CN Heavy" w:hAnsi="思源黑体 CN Heavy" w:eastAsia="思源黑体 CN Heavy" w:cs="微软雅黑"/>
      <w:sz w:val="24"/>
      <w:szCs w:val="21"/>
      <w:lang w:val="en-GB"/>
      <w14:scene3d>
        <w14:lightRig w14:rig="threePt" w14:dir="t">
          <w14:rot w14:lat="0" w14:lon="0" w14:rev="0"/>
        </w14:lightRig>
      </w14:scene3d>
    </w:rPr>
  </w:style>
  <w:style w:type="paragraph" w:customStyle="1" w:styleId="51">
    <w:name w:val="列出段落4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paragraph" w:customStyle="1" w:styleId="52">
    <w:name w:val="目录"/>
    <w:basedOn w:val="1"/>
    <w:qFormat/>
    <w:uiPriority w:val="0"/>
    <w:pPr>
      <w:widowControl/>
      <w:jc w:val="center"/>
    </w:pPr>
    <w:rPr>
      <w:rFonts w:ascii="思源黑体 CN Heavy" w:hAnsi="思源黑体 CN Heavy" w:eastAsia="思源黑体 CN Heavy" w:cs="微软雅黑"/>
      <w:b/>
      <w:color w:val="E6233C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98</Pages>
  <Words>35301</Words>
  <Characters>37803</Characters>
  <Lines>312</Lines>
  <Paragraphs>87</Paragraphs>
  <TotalTime>468</TotalTime>
  <ScaleCrop>false</ScaleCrop>
  <LinksUpToDate>false</LinksUpToDate>
  <CharactersWithSpaces>38476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2021-01-25T12:40:00Z</dcterms:created>
  <dc:creator>周伯莲</dc:creator>
  <cp:lastModifiedBy>张奇亮-群鸿云呼叫中心</cp:lastModifiedBy>
  <cp:lastPrinted>2022-01-17T07:33:00Z</cp:lastPrinted>
  <dcterms:modified xsi:type="dcterms:W3CDTF">2023-02-14T02:18:46Z</dcterms:modified>
  <dc:title>福州市教育局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139FCB8719E24DF19CA78E17A0F7C68E</vt:lpwstr>
  </property>
</Properties>
</file>