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ind w:right="1886" w:rightChars="898"/>
        <w:jc w:val="distribute"/>
        <w:rPr>
          <w:rFonts w:hAnsi="宋体" w:eastAsia="方正小标宋简体"/>
          <w:color w:val="FF0000"/>
          <w:sz w:val="70"/>
          <w:szCs w:val="72"/>
        </w:rPr>
      </w:pPr>
      <w:bookmarkStart w:id="0" w:name="_GoBack"/>
      <w:bookmarkEnd w:id="0"/>
      <w:r>
        <w:rPr>
          <w:rFonts w:hAnsi="宋体" w:eastAsia="方正小标宋简体"/>
          <w:color w:val="FF0000"/>
          <w:sz w:val="70"/>
          <w:szCs w:val="72"/>
        </w:rPr>
        <mc:AlternateContent>
          <mc:Choice Requires="wps">
            <w:drawing>
              <wp:anchor distT="0" distB="0" distL="114300" distR="114300" simplePos="0" relativeHeight="251659264" behindDoc="0" locked="0" layoutInCell="1" allowOverlap="1">
                <wp:simplePos x="0" y="0"/>
                <wp:positionH relativeFrom="column">
                  <wp:posOffset>4219575</wp:posOffset>
                </wp:positionH>
                <wp:positionV relativeFrom="paragraph">
                  <wp:posOffset>536575</wp:posOffset>
                </wp:positionV>
                <wp:extent cx="1371600" cy="989965"/>
                <wp:effectExtent l="4445" t="4445" r="14605" b="15240"/>
                <wp:wrapNone/>
                <wp:docPr id="13" name="文本框 35"/>
                <wp:cNvGraphicFramePr/>
                <a:graphic xmlns:a="http://schemas.openxmlformats.org/drawingml/2006/main">
                  <a:graphicData uri="http://schemas.microsoft.com/office/word/2010/wordprocessingShape">
                    <wps:wsp>
                      <wps:cNvSpPr txBox="1"/>
                      <wps:spPr>
                        <a:xfrm>
                          <a:off x="0" y="0"/>
                          <a:ext cx="1371600" cy="989965"/>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rPr>
                                <w:rFonts w:ascii="方正小标宋简体" w:eastAsia="方正小标宋简体"/>
                                <w:color w:val="FF0000"/>
                                <w:sz w:val="82"/>
                                <w:szCs w:val="84"/>
                              </w:rPr>
                            </w:pPr>
                            <w:r>
                              <w:rPr>
                                <w:rFonts w:hint="eastAsia" w:ascii="方正小标宋简体" w:eastAsia="方正小标宋简体"/>
                                <w:color w:val="FF0000"/>
                                <w:sz w:val="82"/>
                                <w:szCs w:val="84"/>
                              </w:rPr>
                              <w:t>文件</w:t>
                            </w:r>
                          </w:p>
                        </w:txbxContent>
                      </wps:txbx>
                      <wps:bodyPr upright="1"/>
                    </wps:wsp>
                  </a:graphicData>
                </a:graphic>
              </wp:anchor>
            </w:drawing>
          </mc:Choice>
          <mc:Fallback>
            <w:pict>
              <v:shape id="文本框 35" o:spid="_x0000_s1026" o:spt="202" type="#_x0000_t202" style="position:absolute;left:0pt;margin-left:332.25pt;margin-top:42.25pt;height:77.95pt;width:108pt;z-index:251659264;mso-width-relative:page;mso-height-relative:page;" fillcolor="#FFFFFF" filled="t" stroked="t" coordsize="21600,21600" o:gfxdata="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wxO0aNcAAAAKAQAADwAAAAAAAAABACAA&#10;AAAiAAAAZHJzL2Rvd25yZXYueG1sUEsBAhQAFAAAAAgAh07iQLlRRJoOAgAARgQAAA4AAAAAAAAA&#10;AQAgAAAAJgEAAGRycy9lMm9Eb2MueG1sUEsFBgAAAAAGAAYAWQEAAKYFAAAAAA==&#10;">
                <v:fill on="t" focussize="0,0"/>
                <v:stroke color="#FFFFFF" joinstyle="miter"/>
                <v:imagedata o:title=""/>
                <o:lock v:ext="edit" aspectratio="f"/>
                <v:textbox>
                  <w:txbxContent>
                    <w:p>
                      <w:pPr>
                        <w:rPr>
                          <w:rFonts w:ascii="方正小标宋简体" w:eastAsia="方正小标宋简体"/>
                          <w:color w:val="FF0000"/>
                          <w:sz w:val="82"/>
                          <w:szCs w:val="84"/>
                        </w:rPr>
                      </w:pPr>
                      <w:r>
                        <w:rPr>
                          <w:rFonts w:hint="eastAsia" w:ascii="方正小标宋简体" w:eastAsia="方正小标宋简体"/>
                          <w:color w:val="FF0000"/>
                          <w:sz w:val="82"/>
                          <w:szCs w:val="84"/>
                        </w:rPr>
                        <w:t>文件</w:t>
                      </w:r>
                    </w:p>
                  </w:txbxContent>
                </v:textbox>
              </v:shape>
            </w:pict>
          </mc:Fallback>
        </mc:AlternateContent>
      </w:r>
      <w:r>
        <w:rPr>
          <w:rFonts w:hint="eastAsia" w:hAnsi="宋体" w:eastAsia="方正小标宋简体"/>
          <w:color w:val="FF0000"/>
          <w:sz w:val="70"/>
          <w:szCs w:val="72"/>
        </w:rPr>
        <w:t>福州市科学技术协会</w:t>
      </w:r>
    </w:p>
    <w:p>
      <w:pPr>
        <w:ind w:right="1886" w:rightChars="898"/>
        <w:jc w:val="distribute"/>
        <w:outlineLvl w:val="0"/>
        <w:rPr>
          <w:rFonts w:ascii="宋体" w:hAnsi="宋体" w:eastAsia="方正小标宋简体"/>
          <w:color w:val="FF0000"/>
          <w:sz w:val="70"/>
          <w:szCs w:val="72"/>
        </w:rPr>
      </w:pPr>
      <w:r>
        <w:rPr>
          <w:rFonts w:hint="eastAsia" w:ascii="宋体" w:hAnsi="宋体" w:eastAsia="方正小标宋简体"/>
          <w:color w:val="FF0000"/>
          <w:sz w:val="70"/>
          <w:szCs w:val="72"/>
        </w:rPr>
        <w:t>福州市教育局</w:t>
      </w:r>
    </w:p>
    <w:p>
      <w:pPr>
        <w:ind w:right="1886" w:rightChars="898"/>
        <w:jc w:val="distribute"/>
        <w:outlineLvl w:val="0"/>
        <w:rPr>
          <w:rFonts w:ascii="宋体" w:hAnsi="宋体" w:eastAsia="方正小标宋简体"/>
          <w:color w:val="FF0000"/>
          <w:sz w:val="70"/>
          <w:szCs w:val="72"/>
        </w:rPr>
      </w:pPr>
      <w:r>
        <w:rPr>
          <w:rFonts w:hint="eastAsia" w:ascii="宋体" w:hAnsi="宋体" w:eastAsia="方正小标宋简体"/>
          <w:color w:val="FF0000"/>
          <w:sz w:val="70"/>
          <w:szCs w:val="72"/>
        </w:rPr>
        <w:t>共青团福州市委</w:t>
      </w:r>
    </w:p>
    <w:p>
      <w:pPr>
        <w:pStyle w:val="5"/>
        <w:jc w:val="center"/>
        <w:outlineLvl w:val="0"/>
        <w:rPr>
          <w:rFonts w:ascii="仿宋_GB2312" w:hAnsi="宋体" w:eastAsia="仿宋_GB2312"/>
          <w:color w:val="000000" w:themeColor="text1"/>
          <w:sz w:val="32"/>
        </w:rPr>
      </w:pPr>
      <w:r>
        <w:rPr>
          <w:rFonts w:hint="eastAsia" w:ascii="仿宋_GB2312" w:hAnsi="宋体" w:eastAsia="仿宋_GB2312"/>
          <w:color w:val="000000" w:themeColor="text1"/>
          <w:sz w:val="32"/>
        </w:rPr>
        <w:t>榕科协普〔</w:t>
      </w:r>
      <w:r>
        <w:rPr>
          <w:rFonts w:hint="eastAsia" w:ascii="仿宋_GB2312" w:hAnsi="宋体" w:eastAsia="仿宋_GB2312"/>
          <w:color w:val="000000" w:themeColor="text1"/>
          <w:sz w:val="32"/>
          <w:szCs w:val="32"/>
        </w:rPr>
        <w:t>2022</w:t>
      </w:r>
      <w:r>
        <w:rPr>
          <w:rFonts w:hint="eastAsia" w:ascii="仿宋_GB2312" w:hAnsi="宋体" w:eastAsia="仿宋_GB2312"/>
          <w:color w:val="000000" w:themeColor="text1"/>
          <w:sz w:val="32"/>
        </w:rPr>
        <w:t>〕5号</w:t>
      </w:r>
    </w:p>
    <w:p>
      <w:pPr>
        <w:adjustRightInd w:val="0"/>
        <w:snapToGrid w:val="0"/>
        <w:jc w:val="center"/>
        <w:rPr>
          <w:rFonts w:ascii="宋体" w:hAnsi="宋体" w:eastAsia="仿宋_GB2312"/>
          <w:color w:val="000000" w:themeColor="text1"/>
          <w:sz w:val="32"/>
          <w:szCs w:val="32"/>
        </w:rPr>
      </w:pPr>
      <w:r>
        <w:rPr>
          <w:rFonts w:ascii="仿宋_GB2312" w:hAnsi="宋体" w:eastAsia="仿宋_GB2312"/>
          <w:sz w:val="28"/>
          <w:szCs w:val="28"/>
        </w:rPr>
        <mc:AlternateContent>
          <mc:Choice Requires="wps">
            <w:drawing>
              <wp:anchor distT="0" distB="0" distL="114300" distR="114300" simplePos="0" relativeHeight="251660288" behindDoc="0" locked="0" layoutInCell="1" allowOverlap="1">
                <wp:simplePos x="0" y="0"/>
                <wp:positionH relativeFrom="column">
                  <wp:posOffset>-122555</wp:posOffset>
                </wp:positionH>
                <wp:positionV relativeFrom="paragraph">
                  <wp:posOffset>57785</wp:posOffset>
                </wp:positionV>
                <wp:extent cx="5619115" cy="6985"/>
                <wp:effectExtent l="0" t="0" r="0" b="0"/>
                <wp:wrapNone/>
                <wp:docPr id="15" name="直线 36"/>
                <wp:cNvGraphicFramePr/>
                <a:graphic xmlns:a="http://schemas.openxmlformats.org/drawingml/2006/main">
                  <a:graphicData uri="http://schemas.microsoft.com/office/word/2010/wordprocessingShape">
                    <wps:wsp>
                      <wps:cNvCnPr/>
                      <wps:spPr>
                        <a:xfrm>
                          <a:off x="0" y="0"/>
                          <a:ext cx="5619115" cy="6985"/>
                        </a:xfrm>
                        <a:prstGeom prst="line">
                          <a:avLst/>
                        </a:prstGeom>
                        <a:ln w="19050" cap="flat" cmpd="sng">
                          <a:solidFill>
                            <a:srgbClr val="FF0000"/>
                          </a:solidFill>
                          <a:prstDash val="solid"/>
                          <a:headEnd type="none" w="med" len="med"/>
                          <a:tailEnd type="none" w="med" len="med"/>
                        </a:ln>
                        <a:effectLst/>
                      </wps:spPr>
                      <wps:bodyPr/>
                    </wps:wsp>
                  </a:graphicData>
                </a:graphic>
              </wp:anchor>
            </w:drawing>
          </mc:Choice>
          <mc:Fallback>
            <w:pict>
              <v:line id="直线 36" o:spid="_x0000_s1026" o:spt="20" style="position:absolute;left:0pt;margin-left:-9.65pt;margin-top:4.55pt;height:0.55pt;width:442.45pt;z-index:251660288;mso-width-relative:page;mso-height-relative:page;" filled="f" stroked="t" coordsize="21600,21600" o:gfxdata="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YG4r&#10;OdgAAAAIAQAADwAAAAAAAAABACAAAAAiAAAAZHJzL2Rvd25yZXYueG1sUEsBAhQAFAAAAAgAh07i&#10;QKWTkVbpAQAA4wMAAA4AAAAAAAAAAQAgAAAAJwEAAGRycy9lMm9Eb2MueG1sUEsFBgAAAAAGAAYA&#10;WQEAAIIFAAAAAA==&#10;">
                <v:fill on="f" focussize="0,0"/>
                <v:stroke weight="1.5pt" color="#FF0000" joinstyle="round"/>
                <v:imagedata o:title=""/>
                <o:lock v:ext="edit" aspectratio="f"/>
              </v:line>
            </w:pict>
          </mc:Fallback>
        </mc:AlternateContent>
      </w:r>
    </w:p>
    <w:p>
      <w:pPr>
        <w:pStyle w:val="4"/>
        <w:widowControl/>
        <w:shd w:val="clear" w:color="auto" w:fill="FFFFFF"/>
        <w:spacing w:beforeAutospacing="0" w:afterAutospacing="0"/>
        <w:jc w:val="center"/>
        <w:rPr>
          <w:rFonts w:hint="default" w:ascii="方正小标宋简体" w:hAnsi="方正小标宋简体" w:eastAsia="方正小标宋简体" w:cs="方正小标宋简体"/>
          <w:b w:val="0"/>
          <w:bCs/>
          <w:color w:val="000000"/>
          <w:sz w:val="44"/>
          <w:szCs w:val="44"/>
          <w:shd w:val="clear" w:color="auto" w:fill="FFFFFF"/>
        </w:rPr>
      </w:pPr>
      <w:r>
        <w:rPr>
          <w:rFonts w:ascii="方正小标宋简体" w:hAnsi="方正小标宋简体" w:eastAsia="方正小标宋简体" w:cs="方正小标宋简体"/>
          <w:b w:val="0"/>
          <w:bCs/>
          <w:color w:val="000000"/>
          <w:sz w:val="44"/>
          <w:szCs w:val="44"/>
          <w:shd w:val="clear" w:color="auto" w:fill="FFFFFF"/>
        </w:rPr>
        <w:t xml:space="preserve">福州市科学技术协会 福州市教育局  </w:t>
      </w:r>
    </w:p>
    <w:p>
      <w:pPr>
        <w:pStyle w:val="4"/>
        <w:widowControl/>
        <w:shd w:val="clear" w:color="auto" w:fill="FFFFFF"/>
        <w:spacing w:beforeAutospacing="0" w:afterAutospacing="0"/>
        <w:jc w:val="center"/>
        <w:rPr>
          <w:rFonts w:hint="default" w:ascii="方正小标宋简体" w:hAnsi="方正小标宋简体" w:eastAsia="方正小标宋简体" w:cs="方正小标宋简体"/>
          <w:b w:val="0"/>
          <w:bCs/>
          <w:color w:val="000000"/>
          <w:sz w:val="44"/>
          <w:szCs w:val="44"/>
        </w:rPr>
      </w:pPr>
      <w:r>
        <w:rPr>
          <w:rFonts w:ascii="方正小标宋简体" w:hAnsi="方正小标宋简体" w:eastAsia="方正小标宋简体" w:cs="方正小标宋简体"/>
          <w:b w:val="0"/>
          <w:bCs/>
          <w:color w:val="000000"/>
          <w:sz w:val="44"/>
          <w:szCs w:val="44"/>
          <w:shd w:val="clear" w:color="auto" w:fill="FFFFFF"/>
        </w:rPr>
        <w:t>共青团福州市委关于举办</w:t>
      </w:r>
      <w:r>
        <w:rPr>
          <w:rFonts w:ascii="方正小标宋简体" w:hAnsi="方正小标宋简体" w:eastAsia="方正小标宋简体" w:cs="方正小标宋简体"/>
          <w:b w:val="0"/>
          <w:bCs/>
          <w:color w:val="000000"/>
          <w:sz w:val="44"/>
          <w:szCs w:val="44"/>
        </w:rPr>
        <w:t>第二届福州市</w:t>
      </w:r>
    </w:p>
    <w:p>
      <w:pPr>
        <w:pStyle w:val="4"/>
        <w:widowControl/>
        <w:shd w:val="clear" w:color="auto" w:fill="FFFFFF"/>
        <w:spacing w:beforeAutospacing="0" w:afterAutospacing="0"/>
        <w:jc w:val="center"/>
        <w:rPr>
          <w:rFonts w:hint="default" w:ascii="方正小标宋简体" w:hAnsi="方正小标宋简体" w:eastAsia="方正小标宋简体" w:cs="方正小标宋简体"/>
          <w:b w:val="0"/>
          <w:bCs/>
          <w:color w:val="000000"/>
          <w:sz w:val="44"/>
          <w:szCs w:val="44"/>
          <w:shd w:val="clear" w:color="auto" w:fill="FFFFFF"/>
        </w:rPr>
      </w:pPr>
      <w:r>
        <w:rPr>
          <w:rFonts w:ascii="方正小标宋简体" w:hAnsi="方正小标宋简体" w:eastAsia="方正小标宋简体" w:cs="方正小标宋简体"/>
          <w:b w:val="0"/>
          <w:bCs/>
          <w:color w:val="000000"/>
          <w:sz w:val="44"/>
          <w:szCs w:val="44"/>
        </w:rPr>
        <w:t>青年科普创新实验暨作品大赛</w:t>
      </w:r>
      <w:r>
        <w:rPr>
          <w:rFonts w:ascii="方正小标宋简体" w:hAnsi="方正小标宋简体" w:eastAsia="方正小标宋简体" w:cs="方正小标宋简体"/>
          <w:b w:val="0"/>
          <w:bCs/>
          <w:color w:val="000000"/>
          <w:sz w:val="44"/>
          <w:szCs w:val="44"/>
          <w:shd w:val="clear" w:color="auto" w:fill="FFFFFF"/>
        </w:rPr>
        <w:t>的通知</w:t>
      </w:r>
    </w:p>
    <w:p/>
    <w:p>
      <w:pPr>
        <w:snapToGrid w:val="0"/>
        <w:spacing w:line="540" w:lineRule="exact"/>
        <w:rPr>
          <w:rFonts w:eastAsia="仿宋_GB2312"/>
          <w:sz w:val="32"/>
          <w:szCs w:val="32"/>
        </w:rPr>
      </w:pPr>
      <w:r>
        <w:rPr>
          <w:rFonts w:eastAsia="仿宋_GB2312"/>
          <w:sz w:val="32"/>
          <w:szCs w:val="32"/>
        </w:rPr>
        <w:t>各县（市）区科协、教育局</w:t>
      </w:r>
      <w:r>
        <w:rPr>
          <w:rFonts w:hint="eastAsia" w:eastAsia="仿宋_GB2312"/>
          <w:sz w:val="32"/>
          <w:szCs w:val="32"/>
        </w:rPr>
        <w:t>、团委</w:t>
      </w:r>
      <w:r>
        <w:rPr>
          <w:rFonts w:eastAsia="仿宋_GB2312"/>
          <w:sz w:val="32"/>
          <w:szCs w:val="32"/>
        </w:rPr>
        <w:t>，省、市属中学、</w:t>
      </w:r>
      <w:r>
        <w:rPr>
          <w:rFonts w:hint="eastAsia" w:eastAsia="仿宋_GB2312"/>
          <w:sz w:val="32"/>
          <w:szCs w:val="32"/>
        </w:rPr>
        <w:t>中专</w:t>
      </w:r>
      <w:r>
        <w:rPr>
          <w:rFonts w:eastAsia="仿宋_GB2312"/>
          <w:sz w:val="32"/>
          <w:szCs w:val="32"/>
        </w:rPr>
        <w:t>中职学校，各有关单位</w:t>
      </w:r>
      <w:r>
        <w:rPr>
          <w:rFonts w:hint="eastAsia" w:eastAsia="仿宋_GB2312"/>
          <w:sz w:val="32"/>
          <w:szCs w:val="32"/>
        </w:rPr>
        <w:t>：</w:t>
      </w:r>
    </w:p>
    <w:p>
      <w:pPr>
        <w:pStyle w:val="4"/>
        <w:widowControl/>
        <w:shd w:val="clear" w:color="auto" w:fill="FFFFFF"/>
        <w:snapToGrid w:val="0"/>
        <w:spacing w:beforeAutospacing="0" w:afterAutospacing="0" w:line="540" w:lineRule="exact"/>
        <w:ind w:firstLine="707" w:firstLineChars="221"/>
        <w:rPr>
          <w:rFonts w:hint="default" w:ascii="仿宋_GB2312" w:hAnsi="仿宋_GB2312" w:eastAsia="仿宋_GB2312" w:cs="仿宋_GB2312"/>
          <w:b w:val="0"/>
          <w:sz w:val="32"/>
          <w:szCs w:val="32"/>
        </w:rPr>
      </w:pPr>
      <w:r>
        <w:rPr>
          <w:rFonts w:ascii="仿宋_GB2312" w:hAnsi="仿宋_GB2312" w:eastAsia="仿宋_GB2312" w:cs="仿宋_GB2312"/>
          <w:b w:val="0"/>
          <w:kern w:val="2"/>
          <w:sz w:val="32"/>
          <w:szCs w:val="32"/>
        </w:rPr>
        <w:t>为进一步贯彻落实《中华人民共和国科学技术普及法》和《全民科学素质行动规划纲要（2021—2035年）》，动员和激励广大学生参与科普创作，扩大科普活动的社会影响力，树立品牌，整合资源，促进科学思想、科学精神、科学方法和科学知识的传播和普及，根据《福建省科学技术协会、福建省教育厅、共青团福建省委关于举办第二届福建省青年科普创新实验暨作品大赛的通知》（闽科协普〔2022〕2号）精神，经研究，市科协、市教育局、团市委决定共同举办第二届福州市青年科普创新实验暨作品大赛。现将有关事项通知如下：</w:t>
      </w:r>
    </w:p>
    <w:p>
      <w:pPr>
        <w:snapToGrid w:val="0"/>
        <w:spacing w:line="540" w:lineRule="exact"/>
        <w:ind w:firstLine="640" w:firstLineChars="200"/>
        <w:outlineLvl w:val="1"/>
        <w:rPr>
          <w:rFonts w:ascii="黑体" w:hAnsi="黑体" w:eastAsia="黑体"/>
          <w:sz w:val="32"/>
          <w:szCs w:val="32"/>
        </w:rPr>
      </w:pPr>
      <w:r>
        <w:rPr>
          <w:rFonts w:hint="eastAsia" w:ascii="黑体" w:hAnsi="黑体" w:eastAsia="黑体"/>
          <w:sz w:val="32"/>
          <w:szCs w:val="32"/>
        </w:rPr>
        <w:t>一、大赛主旨</w:t>
      </w:r>
    </w:p>
    <w:p>
      <w:pPr>
        <w:snapToGrid w:val="0"/>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大赛围绕“智慧、安全、环保”三大主题，重点关注前沿科学技术及科学教育理念的应用与普及，考察青少年“发现问题、解决问题及动手实践”能力</w:t>
      </w:r>
      <w:r>
        <w:rPr>
          <w:rFonts w:hint="eastAsia" w:ascii="仿宋_GB2312" w:eastAsia="仿宋_GB2312"/>
          <w:sz w:val="32"/>
          <w:szCs w:val="32"/>
        </w:rPr>
        <w:t>。</w:t>
      </w:r>
    </w:p>
    <w:p>
      <w:pPr>
        <w:snapToGrid w:val="0"/>
        <w:spacing w:line="540" w:lineRule="exact"/>
        <w:ind w:firstLine="640" w:firstLineChars="200"/>
        <w:outlineLvl w:val="1"/>
        <w:rPr>
          <w:rFonts w:ascii="黑体" w:hAnsi="黑体" w:eastAsia="黑体"/>
          <w:sz w:val="32"/>
          <w:szCs w:val="32"/>
        </w:rPr>
      </w:pPr>
      <w:r>
        <w:rPr>
          <w:rFonts w:hint="eastAsia" w:ascii="黑体" w:hAnsi="黑体" w:eastAsia="黑体"/>
          <w:sz w:val="32"/>
          <w:szCs w:val="32"/>
        </w:rPr>
        <w:t>二、比赛时间</w:t>
      </w:r>
    </w:p>
    <w:p>
      <w:pPr>
        <w:pStyle w:val="18"/>
        <w:snapToGrid w:val="0"/>
        <w:spacing w:line="540" w:lineRule="exact"/>
        <w:ind w:left="420" w:firstLine="0" w:firstLineChars="0"/>
        <w:rPr>
          <w:rFonts w:ascii="仿宋_GB2312" w:hAnsi="仿宋_GB2312" w:eastAsia="仿宋_GB2312" w:cs="仿宋_GB2312"/>
          <w:color w:val="000000" w:themeColor="text1"/>
          <w:sz w:val="32"/>
          <w:szCs w:val="32"/>
        </w:rPr>
      </w:pPr>
      <w:r>
        <w:rPr>
          <w:rFonts w:hint="eastAsia" w:ascii="楷体_GB2312" w:hAnsi="仿宋_GB2312" w:eastAsia="楷体_GB2312" w:cs="仿宋_GB2312"/>
          <w:b/>
          <w:color w:val="000000" w:themeColor="text1"/>
          <w:sz w:val="32"/>
          <w:szCs w:val="32"/>
        </w:rPr>
        <w:t>（一）报名时间</w:t>
      </w:r>
      <w:r>
        <w:rPr>
          <w:rFonts w:hint="eastAsia" w:ascii="仿宋_GB2312" w:hAnsi="仿宋_GB2312" w:eastAsia="仿宋_GB2312" w:cs="仿宋_GB2312"/>
          <w:color w:val="000000" w:themeColor="text1"/>
          <w:sz w:val="32"/>
          <w:szCs w:val="32"/>
        </w:rPr>
        <w:t>：2022年4月1日截止</w:t>
      </w:r>
    </w:p>
    <w:p>
      <w:pPr>
        <w:snapToGrid w:val="0"/>
        <w:spacing w:line="540" w:lineRule="exact"/>
        <w:ind w:firstLine="418" w:firstLineChars="130"/>
        <w:rPr>
          <w:rFonts w:ascii="仿宋_GB2312" w:hAnsi="仿宋_GB2312" w:eastAsia="仿宋_GB2312" w:cs="仿宋_GB2312"/>
          <w:color w:val="000000" w:themeColor="text1"/>
          <w:sz w:val="32"/>
          <w:szCs w:val="32"/>
        </w:rPr>
      </w:pPr>
      <w:r>
        <w:rPr>
          <w:rFonts w:hint="eastAsia" w:ascii="楷体_GB2312" w:hAnsi="仿宋_GB2312" w:eastAsia="楷体_GB2312" w:cs="仿宋_GB2312"/>
          <w:b/>
          <w:color w:val="000000" w:themeColor="text1"/>
          <w:sz w:val="32"/>
          <w:szCs w:val="32"/>
        </w:rPr>
        <w:t>（二）比赛时间</w:t>
      </w:r>
      <w:r>
        <w:rPr>
          <w:rFonts w:hint="eastAsia" w:ascii="仿宋_GB2312" w:hAnsi="仿宋_GB2312" w:eastAsia="仿宋_GB2312" w:cs="仿宋_GB2312"/>
          <w:color w:val="000000" w:themeColor="text1"/>
          <w:sz w:val="32"/>
          <w:szCs w:val="32"/>
        </w:rPr>
        <w:t>：2022年4月27日（暂定）</w:t>
      </w:r>
    </w:p>
    <w:p>
      <w:pPr>
        <w:snapToGrid w:val="0"/>
        <w:spacing w:line="540" w:lineRule="exact"/>
        <w:ind w:firstLine="640" w:firstLineChars="2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8:30报到，9:00开始比赛,12:00-13:30休息（选手午餐自理），13:30继续比赛。</w:t>
      </w:r>
    </w:p>
    <w:p>
      <w:pPr>
        <w:snapToGrid w:val="0"/>
        <w:spacing w:line="540" w:lineRule="exact"/>
        <w:ind w:firstLine="640" w:firstLineChars="200"/>
        <w:outlineLvl w:val="1"/>
        <w:rPr>
          <w:rFonts w:ascii="黑体" w:hAnsi="黑体" w:eastAsia="黑体"/>
          <w:color w:val="000000" w:themeColor="text1"/>
          <w:sz w:val="32"/>
          <w:szCs w:val="32"/>
        </w:rPr>
      </w:pPr>
      <w:r>
        <w:rPr>
          <w:rFonts w:hint="eastAsia" w:ascii="黑体" w:hAnsi="黑体" w:eastAsia="黑体"/>
          <w:color w:val="000000" w:themeColor="text1"/>
          <w:sz w:val="32"/>
          <w:szCs w:val="32"/>
        </w:rPr>
        <w:t>三</w:t>
      </w:r>
      <w:r>
        <w:rPr>
          <w:rFonts w:hint="eastAsia" w:ascii="黑体" w:hAnsi="黑体" w:eastAsia="黑体" w:cs="仿宋_GB2312"/>
          <w:color w:val="000000" w:themeColor="text1"/>
          <w:sz w:val="32"/>
          <w:szCs w:val="32"/>
        </w:rPr>
        <w:t>、</w:t>
      </w:r>
      <w:r>
        <w:rPr>
          <w:rFonts w:hint="eastAsia" w:ascii="黑体" w:hAnsi="黑体" w:eastAsia="黑体"/>
          <w:color w:val="000000" w:themeColor="text1"/>
          <w:sz w:val="32"/>
          <w:szCs w:val="32"/>
        </w:rPr>
        <w:t>比赛地点</w:t>
      </w:r>
    </w:p>
    <w:p>
      <w:pPr>
        <w:snapToGrid w:val="0"/>
        <w:spacing w:line="540" w:lineRule="exact"/>
        <w:ind w:firstLine="640" w:firstLineChars="200"/>
        <w:outlineLvl w:val="1"/>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“未来太空车”项目：福州科技馆。</w:t>
      </w:r>
    </w:p>
    <w:p>
      <w:pPr>
        <w:snapToGrid w:val="0"/>
        <w:spacing w:line="540" w:lineRule="exact"/>
        <w:ind w:firstLine="640" w:firstLineChars="200"/>
        <w:outlineLvl w:val="1"/>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“智慧社区”项目：福州市青少年活动中心。</w:t>
      </w:r>
    </w:p>
    <w:p>
      <w:pPr>
        <w:snapToGrid w:val="0"/>
        <w:spacing w:line="540" w:lineRule="exact"/>
        <w:ind w:firstLine="640" w:firstLineChars="200"/>
        <w:outlineLvl w:val="1"/>
        <w:rPr>
          <w:rFonts w:ascii="黑体" w:hAnsi="黑体" w:eastAsia="黑体"/>
          <w:sz w:val="32"/>
          <w:szCs w:val="32"/>
        </w:rPr>
      </w:pPr>
      <w:r>
        <w:rPr>
          <w:rFonts w:hint="eastAsia" w:ascii="黑体" w:hAnsi="黑体" w:eastAsia="黑体"/>
          <w:sz w:val="32"/>
          <w:szCs w:val="32"/>
        </w:rPr>
        <w:t>四、参赛对象</w:t>
      </w:r>
    </w:p>
    <w:p>
      <w:pPr>
        <w:snapToGrid w:val="0"/>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参赛对象为全市</w:t>
      </w:r>
      <w:r>
        <w:rPr>
          <w:rFonts w:hint="eastAsia" w:ascii="仿宋_GB2312" w:eastAsia="仿宋_GB2312"/>
          <w:sz w:val="32"/>
          <w:szCs w:val="32"/>
        </w:rPr>
        <w:t>普通</w:t>
      </w:r>
      <w:r>
        <w:rPr>
          <w:rFonts w:hint="eastAsia" w:ascii="仿宋_GB2312" w:hAnsi="仿宋_GB2312" w:eastAsia="仿宋_GB2312" w:cs="仿宋_GB2312"/>
          <w:sz w:val="32"/>
          <w:szCs w:val="32"/>
        </w:rPr>
        <w:t>中学在校学生，包括初中、中专、技校、高中等。每支参赛队伍由参赛选手和指导老师组成，智慧社区命题最多4名队员、1名指导教师，未来太空车命题最多2名队员、1名指导教师。</w:t>
      </w:r>
    </w:p>
    <w:p>
      <w:pPr>
        <w:snapToGrid w:val="0"/>
        <w:spacing w:line="540" w:lineRule="exact"/>
        <w:ind w:firstLine="640" w:firstLineChars="200"/>
        <w:outlineLvl w:val="1"/>
        <w:rPr>
          <w:rFonts w:ascii="黑体" w:hAnsi="黑体" w:eastAsia="黑体" w:cs="黑体"/>
          <w:sz w:val="32"/>
          <w:szCs w:val="32"/>
        </w:rPr>
      </w:pPr>
      <w:r>
        <w:rPr>
          <w:rFonts w:hint="eastAsia" w:ascii="黑体" w:hAnsi="黑体" w:eastAsia="黑体" w:cs="黑体"/>
          <w:sz w:val="32"/>
          <w:szCs w:val="32"/>
        </w:rPr>
        <w:t>五、赛制设置</w:t>
      </w:r>
    </w:p>
    <w:p>
      <w:pPr>
        <w:pStyle w:val="17"/>
        <w:snapToGrid w:val="0"/>
        <w:spacing w:line="540" w:lineRule="exact"/>
        <w:ind w:firstLine="640"/>
        <w:outlineLvl w:val="2"/>
        <w:rPr>
          <w:rFonts w:hint="default" w:ascii="楷体_GB2312" w:hAnsi="楷体" w:eastAsia="楷体_GB2312" w:cs="楷体_GB2312"/>
          <w:b/>
          <w:sz w:val="32"/>
          <w:szCs w:val="32"/>
        </w:rPr>
      </w:pPr>
      <w:r>
        <w:rPr>
          <w:rFonts w:ascii="楷体_GB2312" w:hAnsi="楷体" w:eastAsia="楷体_GB2312" w:cs="楷体"/>
          <w:b/>
          <w:bCs/>
          <w:color w:val="auto"/>
          <w:kern w:val="2"/>
          <w:sz w:val="32"/>
          <w:szCs w:val="32"/>
        </w:rPr>
        <w:t>（一）大赛命题</w:t>
      </w:r>
    </w:p>
    <w:p>
      <w:pPr>
        <w:snapToGrid w:val="0"/>
        <w:spacing w:line="540" w:lineRule="exact"/>
        <w:ind w:firstLine="640" w:firstLineChars="200"/>
        <w:rPr>
          <w:rFonts w:ascii="仿宋_GB2312" w:hAnsi="仿宋_GB2312" w:eastAsia="仿宋_GB2312" w:cs="仿宋_GB2312"/>
          <w:sz w:val="32"/>
          <w:szCs w:val="32"/>
        </w:rPr>
      </w:pPr>
      <w:r>
        <w:rPr>
          <w:rFonts w:hint="eastAsia" w:ascii="仿宋_GB2312" w:eastAsia="仿宋_GB2312"/>
          <w:sz w:val="32"/>
          <w:szCs w:val="32"/>
        </w:rPr>
        <w:t>大</w:t>
      </w:r>
      <w:r>
        <w:rPr>
          <w:rFonts w:hint="eastAsia" w:ascii="仿宋_GB2312" w:hAnsi="仿宋_GB2312" w:eastAsia="仿宋_GB2312" w:cs="仿宋_GB2312"/>
          <w:sz w:val="32"/>
          <w:szCs w:val="32"/>
        </w:rPr>
        <w:t>赛设“创意作品”和“科普实验”两个单元，其中“创意作品”单元命题为“智慧社区”，突出发现和解决实际问题；“科普实验”单元命题为“未来太空车”，突出任务驱动，将竞赛与科普活动紧密结合。各命题详情见附件。</w:t>
      </w:r>
    </w:p>
    <w:tbl>
      <w:tblPr>
        <w:tblStyle w:val="10"/>
        <w:tblW w:w="83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5"/>
        <w:gridCol w:w="1685"/>
        <w:gridCol w:w="53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 w:hRule="atLeast"/>
          <w:jc w:val="center"/>
        </w:trPr>
        <w:tc>
          <w:tcPr>
            <w:tcW w:w="1275" w:type="dxa"/>
            <w:vAlign w:val="center"/>
          </w:tcPr>
          <w:p>
            <w:pPr>
              <w:snapToGrid w:val="0"/>
              <w:spacing w:line="540" w:lineRule="exact"/>
              <w:jc w:val="center"/>
              <w:rPr>
                <w:rFonts w:ascii="仿宋_GB2312" w:hAnsi="仿宋" w:eastAsia="仿宋_GB2312" w:cs="仿宋"/>
                <w:sz w:val="32"/>
                <w:szCs w:val="32"/>
              </w:rPr>
            </w:pPr>
            <w:r>
              <w:rPr>
                <w:rFonts w:hint="eastAsia" w:ascii="仿宋_GB2312" w:hAnsi="仿宋" w:eastAsia="仿宋_GB2312" w:cs="仿宋"/>
                <w:sz w:val="32"/>
                <w:szCs w:val="32"/>
              </w:rPr>
              <w:t>类别</w:t>
            </w:r>
          </w:p>
        </w:tc>
        <w:tc>
          <w:tcPr>
            <w:tcW w:w="1685" w:type="dxa"/>
            <w:vAlign w:val="center"/>
          </w:tcPr>
          <w:p>
            <w:pPr>
              <w:snapToGrid w:val="0"/>
              <w:spacing w:line="540" w:lineRule="exact"/>
              <w:jc w:val="center"/>
              <w:rPr>
                <w:rFonts w:ascii="仿宋_GB2312" w:hAnsi="仿宋" w:eastAsia="仿宋_GB2312" w:cs="仿宋"/>
                <w:sz w:val="32"/>
                <w:szCs w:val="32"/>
              </w:rPr>
            </w:pPr>
            <w:r>
              <w:rPr>
                <w:rFonts w:hint="eastAsia" w:ascii="仿宋_GB2312" w:hAnsi="仿宋" w:eastAsia="仿宋_GB2312" w:cs="仿宋"/>
                <w:sz w:val="32"/>
                <w:szCs w:val="32"/>
              </w:rPr>
              <w:t>命题</w:t>
            </w:r>
          </w:p>
        </w:tc>
        <w:tc>
          <w:tcPr>
            <w:tcW w:w="5348" w:type="dxa"/>
            <w:vAlign w:val="center"/>
          </w:tcPr>
          <w:p>
            <w:pPr>
              <w:snapToGrid w:val="0"/>
              <w:spacing w:line="540" w:lineRule="exact"/>
              <w:jc w:val="center"/>
              <w:rPr>
                <w:rFonts w:ascii="仿宋_GB2312" w:hAnsi="仿宋" w:eastAsia="仿宋_GB2312" w:cs="仿宋"/>
                <w:sz w:val="32"/>
                <w:szCs w:val="32"/>
              </w:rPr>
            </w:pPr>
            <w:r>
              <w:rPr>
                <w:rFonts w:hint="eastAsia" w:ascii="仿宋_GB2312" w:hAnsi="仿宋" w:eastAsia="仿宋_GB2312" w:cs="仿宋"/>
                <w:sz w:val="32"/>
                <w:szCs w:val="32"/>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9" w:hRule="atLeast"/>
          <w:jc w:val="center"/>
        </w:trPr>
        <w:tc>
          <w:tcPr>
            <w:tcW w:w="1275" w:type="dxa"/>
            <w:vAlign w:val="center"/>
          </w:tcPr>
          <w:p>
            <w:pPr>
              <w:snapToGrid w:val="0"/>
              <w:spacing w:line="540" w:lineRule="exact"/>
              <w:jc w:val="center"/>
              <w:rPr>
                <w:rFonts w:ascii="仿宋_GB2312" w:hAnsi="仿宋" w:eastAsia="仿宋_GB2312" w:cs="仿宋"/>
                <w:sz w:val="32"/>
                <w:szCs w:val="32"/>
              </w:rPr>
            </w:pPr>
            <w:r>
              <w:rPr>
                <w:rFonts w:hint="eastAsia" w:ascii="仿宋_GB2312" w:hAnsi="仿宋" w:eastAsia="仿宋_GB2312" w:cs="仿宋"/>
                <w:sz w:val="32"/>
                <w:szCs w:val="32"/>
              </w:rPr>
              <w:t>创意作品单元</w:t>
            </w:r>
          </w:p>
        </w:tc>
        <w:tc>
          <w:tcPr>
            <w:tcW w:w="1685" w:type="dxa"/>
            <w:vAlign w:val="center"/>
          </w:tcPr>
          <w:p>
            <w:pPr>
              <w:snapToGrid w:val="0"/>
              <w:spacing w:line="540" w:lineRule="exact"/>
              <w:jc w:val="center"/>
              <w:rPr>
                <w:rFonts w:ascii="仿宋_GB2312" w:hAnsi="仿宋" w:eastAsia="仿宋_GB2312" w:cs="仿宋"/>
                <w:sz w:val="32"/>
                <w:szCs w:val="32"/>
              </w:rPr>
            </w:pPr>
            <w:r>
              <w:rPr>
                <w:rFonts w:hint="eastAsia" w:ascii="仿宋_GB2312" w:hAnsi="仿宋" w:eastAsia="仿宋_GB2312" w:cs="仿宋"/>
                <w:sz w:val="32"/>
                <w:szCs w:val="32"/>
              </w:rPr>
              <w:t>智慧社区</w:t>
            </w:r>
          </w:p>
        </w:tc>
        <w:tc>
          <w:tcPr>
            <w:tcW w:w="5348" w:type="dxa"/>
            <w:vAlign w:val="center"/>
          </w:tcPr>
          <w:p>
            <w:pPr>
              <w:snapToGrid w:val="0"/>
              <w:spacing w:line="540" w:lineRule="exact"/>
              <w:rPr>
                <w:rFonts w:ascii="仿宋_GB2312" w:hAnsi="仿宋" w:eastAsia="仿宋_GB2312" w:cs="仿宋"/>
                <w:sz w:val="32"/>
                <w:szCs w:val="32"/>
              </w:rPr>
            </w:pPr>
            <w:r>
              <w:rPr>
                <w:rFonts w:hint="eastAsia" w:ascii="仿宋_GB2312" w:hAnsi="仿宋" w:eastAsia="仿宋_GB2312" w:cs="仿宋"/>
                <w:sz w:val="32"/>
                <w:szCs w:val="32"/>
              </w:rPr>
              <w:t>以智慧社区为背景，鼓励学生围绕家居生活、社区服务等方面，发现生活中的实际问题，并利用与人工智能物联网相关技术创作作品解决问题，实现既定目标。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1275" w:type="dxa"/>
            <w:vAlign w:val="center"/>
          </w:tcPr>
          <w:p>
            <w:pPr>
              <w:snapToGrid w:val="0"/>
              <w:spacing w:line="540" w:lineRule="exact"/>
              <w:jc w:val="center"/>
              <w:rPr>
                <w:rFonts w:ascii="仿宋_GB2312" w:hAnsi="仿宋" w:eastAsia="仿宋_GB2312" w:cs="仿宋"/>
                <w:sz w:val="32"/>
                <w:szCs w:val="32"/>
              </w:rPr>
            </w:pPr>
            <w:r>
              <w:rPr>
                <w:rFonts w:hint="eastAsia" w:ascii="仿宋_GB2312" w:hAnsi="仿宋" w:eastAsia="仿宋_GB2312" w:cs="仿宋"/>
                <w:sz w:val="32"/>
                <w:szCs w:val="32"/>
              </w:rPr>
              <w:t>科普实验单元</w:t>
            </w:r>
          </w:p>
        </w:tc>
        <w:tc>
          <w:tcPr>
            <w:tcW w:w="1685" w:type="dxa"/>
            <w:vAlign w:val="center"/>
          </w:tcPr>
          <w:p>
            <w:pPr>
              <w:snapToGrid w:val="0"/>
              <w:spacing w:line="540" w:lineRule="exact"/>
              <w:jc w:val="center"/>
              <w:rPr>
                <w:rFonts w:ascii="仿宋_GB2312" w:hAnsi="仿宋" w:eastAsia="仿宋_GB2312" w:cs="仿宋"/>
                <w:sz w:val="32"/>
                <w:szCs w:val="32"/>
              </w:rPr>
            </w:pPr>
            <w:r>
              <w:rPr>
                <w:rFonts w:hint="eastAsia" w:ascii="仿宋_GB2312" w:hAnsi="仿宋" w:eastAsia="仿宋_GB2312" w:cs="仿宋"/>
                <w:sz w:val="32"/>
                <w:szCs w:val="32"/>
              </w:rPr>
              <w:t>未来太空车</w:t>
            </w:r>
          </w:p>
        </w:tc>
        <w:tc>
          <w:tcPr>
            <w:tcW w:w="5348" w:type="dxa"/>
            <w:vAlign w:val="center"/>
          </w:tcPr>
          <w:p>
            <w:pPr>
              <w:snapToGrid w:val="0"/>
              <w:spacing w:line="540" w:lineRule="exact"/>
              <w:rPr>
                <w:rFonts w:ascii="仿宋_GB2312" w:hAnsi="仿宋" w:eastAsia="仿宋_GB2312" w:cs="仿宋"/>
                <w:sz w:val="32"/>
                <w:szCs w:val="32"/>
              </w:rPr>
            </w:pPr>
            <w:r>
              <w:rPr>
                <w:rFonts w:hint="eastAsia" w:ascii="仿宋_GB2312" w:hAnsi="仿宋" w:eastAsia="仿宋_GB2312" w:cs="仿宋"/>
                <w:sz w:val="32"/>
                <w:szCs w:val="32"/>
              </w:rPr>
              <w:t>以太空探索为背景，鼓励学生利用科技手段和创新思维，面向未来开展创意实验设计，利用指定动力系统，自选材料制作装置，在赛道上完成行驶和攀爬等指定任务。</w:t>
            </w:r>
          </w:p>
        </w:tc>
      </w:tr>
    </w:tbl>
    <w:p>
      <w:pPr>
        <w:snapToGrid w:val="0"/>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智慧社区命题为线上提交作品、现场作品陈述、答辩形式。未来太空车命题为现场制作和比赛。</w:t>
      </w:r>
    </w:p>
    <w:p>
      <w:pPr>
        <w:snapToGrid w:val="0"/>
        <w:spacing w:line="540" w:lineRule="exact"/>
        <w:ind w:firstLine="643" w:firstLineChars="200"/>
        <w:outlineLvl w:val="2"/>
        <w:rPr>
          <w:rFonts w:ascii="楷体_GB2312" w:hAnsi="楷体" w:eastAsia="楷体_GB2312" w:cs="楷体_GB2312"/>
          <w:b/>
          <w:color w:val="000000" w:themeColor="text1"/>
          <w:sz w:val="32"/>
          <w:szCs w:val="32"/>
        </w:rPr>
      </w:pPr>
      <w:r>
        <w:rPr>
          <w:rFonts w:hint="eastAsia" w:ascii="楷体_GB2312" w:hAnsi="楷体" w:eastAsia="楷体_GB2312" w:cs="楷体"/>
          <w:b/>
          <w:bCs/>
          <w:color w:val="000000" w:themeColor="text1"/>
          <w:sz w:val="32"/>
          <w:szCs w:val="32"/>
        </w:rPr>
        <w:t>（二）赛程设置</w:t>
      </w:r>
    </w:p>
    <w:p>
      <w:pPr>
        <w:snapToGrid w:val="0"/>
        <w:spacing w:line="540" w:lineRule="exact"/>
        <w:ind w:firstLine="664" w:firstLineChars="200"/>
        <w:rPr>
          <w:rFonts w:ascii="仿宋_GB2312" w:eastAsia="仿宋_GB2312"/>
          <w:color w:val="000000" w:themeColor="text1"/>
          <w:spacing w:val="6"/>
          <w:sz w:val="32"/>
          <w:szCs w:val="32"/>
        </w:rPr>
      </w:pPr>
      <w:r>
        <w:rPr>
          <w:rFonts w:hint="eastAsia" w:ascii="仿宋_GB2312" w:eastAsia="仿宋_GB2312"/>
          <w:color w:val="000000" w:themeColor="text1"/>
          <w:spacing w:val="6"/>
          <w:sz w:val="32"/>
          <w:szCs w:val="32"/>
        </w:rPr>
        <w:t>参赛队伍按要求提交作品，包括作品方案、设计源文件、作品视频、参赛承诺和声明等，由专家评委对参赛作品进行线上和现场评审或组织现场赛事，确定参加省赛的队伍。比赛由福州科技馆负责组织实施。</w:t>
      </w:r>
    </w:p>
    <w:p>
      <w:pPr>
        <w:snapToGrid w:val="0"/>
        <w:spacing w:line="540" w:lineRule="exact"/>
        <w:ind w:firstLine="640" w:firstLineChars="200"/>
        <w:outlineLvl w:val="1"/>
        <w:rPr>
          <w:rFonts w:ascii="黑体" w:hAnsi="黑体" w:eastAsia="黑体" w:cs="黑体"/>
          <w:sz w:val="32"/>
          <w:szCs w:val="32"/>
        </w:rPr>
      </w:pPr>
      <w:r>
        <w:rPr>
          <w:rFonts w:hint="eastAsia" w:ascii="黑体" w:hAnsi="黑体" w:eastAsia="黑体" w:cs="黑体"/>
          <w:sz w:val="32"/>
          <w:szCs w:val="32"/>
        </w:rPr>
        <w:t>六、奖项设置</w:t>
      </w:r>
    </w:p>
    <w:p>
      <w:pPr>
        <w:snapToGrid w:val="0"/>
        <w:spacing w:line="540" w:lineRule="exact"/>
        <w:ind w:firstLine="664" w:firstLineChars="200"/>
        <w:rPr>
          <w:rFonts w:ascii="仿宋_GB2312" w:eastAsia="仿宋_GB2312"/>
          <w:color w:val="000000" w:themeColor="text1"/>
          <w:spacing w:val="6"/>
          <w:sz w:val="32"/>
          <w:szCs w:val="32"/>
        </w:rPr>
      </w:pPr>
      <w:r>
        <w:rPr>
          <w:rFonts w:hint="eastAsia" w:ascii="仿宋_GB2312" w:eastAsia="仿宋_GB2312"/>
          <w:color w:val="000000" w:themeColor="text1"/>
          <w:spacing w:val="6"/>
          <w:sz w:val="32"/>
          <w:szCs w:val="32"/>
        </w:rPr>
        <w:t>（一）各组别评选出一、二、三等奖，并按照省赛分配名额确定队伍参加省赛。</w:t>
      </w:r>
    </w:p>
    <w:p>
      <w:pPr>
        <w:snapToGrid w:val="0"/>
        <w:spacing w:line="540" w:lineRule="exact"/>
        <w:ind w:firstLine="664" w:firstLineChars="200"/>
        <w:rPr>
          <w:rFonts w:ascii="仿宋_GB2312" w:eastAsia="仿宋_GB2312"/>
          <w:color w:val="000000" w:themeColor="text1"/>
          <w:spacing w:val="6"/>
          <w:sz w:val="32"/>
          <w:szCs w:val="32"/>
        </w:rPr>
      </w:pPr>
      <w:r>
        <w:rPr>
          <w:rFonts w:hint="eastAsia" w:ascii="仿宋_GB2312" w:eastAsia="仿宋_GB2312"/>
          <w:color w:val="000000" w:themeColor="text1"/>
          <w:spacing w:val="6"/>
          <w:sz w:val="32"/>
          <w:szCs w:val="32"/>
        </w:rPr>
        <w:t>（二）各组别中参加省赛队伍的指导老师获“优秀指导教师奖”。</w:t>
      </w:r>
    </w:p>
    <w:p>
      <w:pPr>
        <w:snapToGrid w:val="0"/>
        <w:spacing w:line="540" w:lineRule="exact"/>
        <w:ind w:firstLine="640" w:firstLineChars="200"/>
        <w:outlineLvl w:val="1"/>
        <w:rPr>
          <w:rFonts w:ascii="黑体" w:hAnsi="黑体" w:eastAsia="黑体" w:cs="黑体"/>
          <w:sz w:val="32"/>
          <w:szCs w:val="32"/>
        </w:rPr>
      </w:pPr>
      <w:r>
        <w:rPr>
          <w:rFonts w:hint="eastAsia" w:ascii="黑体" w:hAnsi="黑体" w:eastAsia="黑体" w:cs="黑体"/>
          <w:sz w:val="32"/>
          <w:szCs w:val="32"/>
        </w:rPr>
        <w:t>七、参赛说明</w:t>
      </w:r>
    </w:p>
    <w:p>
      <w:pPr>
        <w:snapToGrid w:val="0"/>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w:t>
      </w:r>
      <w:r>
        <w:rPr>
          <w:rFonts w:hint="eastAsia" w:ascii="仿宋_GB2312" w:eastAsia="仿宋_GB2312"/>
          <w:color w:val="000000" w:themeColor="text1"/>
          <w:spacing w:val="6"/>
          <w:sz w:val="32"/>
          <w:szCs w:val="32"/>
        </w:rPr>
        <w:t>各组别评选68项作品进入市赛，晋级市赛名额将根据各县（市）区当地参赛作品总数排名确定，具体分配方式见名额分配表（附件1）。</w:t>
      </w:r>
    </w:p>
    <w:p>
      <w:pPr>
        <w:snapToGrid w:val="0"/>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各参赛队按附件要求准确填写报名申请表和参赛学生信息并加盖申报单位公章后，统一汇总到各县（市）区科协。各县（市）区科协、教育局、共青团根据分配名额择优汇总后由三方盖章，将原件扫描件和电子报名汇总表（</w:t>
      </w:r>
      <w:r>
        <w:rPr>
          <w:rFonts w:ascii="仿宋_GB2312" w:hAnsi="仿宋_GB2312" w:eastAsia="仿宋_GB2312" w:cs="仿宋_GB2312"/>
          <w:sz w:val="32"/>
          <w:szCs w:val="32"/>
        </w:rPr>
        <w:t>Excel）以及参赛创意作品单元内的方案、视频、展示资料等，压缩后一次性报送到比赛指定的电子邮箱，并在邮件标题栏注明“市创新实验赛+县（市）区科协”，报名后所有信息不得更改。</w:t>
      </w:r>
    </w:p>
    <w:p>
      <w:pPr>
        <w:snapToGrid w:val="0"/>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（三）比赛为公益性质，自愿报名参加,大赛组委会不收取任何费用。根据国家相关文件精神，竞赛产生的结果不作为招生入学依据。</w:t>
      </w:r>
    </w:p>
    <w:p>
      <w:pPr>
        <w:widowControl/>
        <w:snapToGrid w:val="0"/>
        <w:spacing w:line="540" w:lineRule="exact"/>
        <w:ind w:firstLine="640" w:firstLineChars="200"/>
        <w:jc w:val="left"/>
        <w:rPr>
          <w:rFonts w:ascii="仿宋_GB2312" w:hAnsi="宋体" w:eastAsia="仿宋_GB2312"/>
          <w:color w:val="000000" w:themeColor="text1"/>
          <w:sz w:val="32"/>
          <w:szCs w:val="32"/>
        </w:rPr>
      </w:pPr>
      <w:r>
        <w:rPr>
          <w:rFonts w:hint="eastAsia" w:ascii="仿宋_GB2312" w:hAnsi="宋体" w:eastAsia="仿宋_GB2312"/>
          <w:color w:val="000000" w:themeColor="text1"/>
          <w:sz w:val="32"/>
          <w:szCs w:val="32"/>
        </w:rPr>
        <w:t>（四）提交作品不得是参加过其他比赛的作品，不得是本大赛往届获奖作品。</w:t>
      </w:r>
    </w:p>
    <w:p>
      <w:pPr>
        <w:widowControl/>
        <w:snapToGrid w:val="0"/>
        <w:spacing w:line="540" w:lineRule="exact"/>
        <w:ind w:firstLine="640" w:firstLineChars="200"/>
        <w:rPr>
          <w:rFonts w:ascii="仿宋_GB2312" w:hAnsi="仿宋_GB2312" w:eastAsia="仿宋_GB2312" w:cs="仿宋_GB2312"/>
          <w:sz w:val="32"/>
          <w:szCs w:val="32"/>
        </w:rPr>
      </w:pPr>
      <w:r>
        <w:rPr>
          <w:rFonts w:hint="eastAsia" w:ascii="仿宋_GB2312" w:hAnsi="宋体" w:eastAsia="仿宋_GB2312"/>
          <w:color w:val="000000" w:themeColor="text1"/>
          <w:sz w:val="32"/>
          <w:szCs w:val="32"/>
        </w:rPr>
        <w:t>（五）参赛选手可登录大赛官方网站（http://kepudasai.cdstm.cn/）了解活动详情并报名参赛。</w:t>
      </w:r>
    </w:p>
    <w:p>
      <w:pPr>
        <w:widowControl/>
        <w:snapToGrid w:val="0"/>
        <w:spacing w:line="540" w:lineRule="exact"/>
        <w:ind w:firstLine="640" w:firstLineChars="200"/>
        <w:jc w:val="left"/>
        <w:rPr>
          <w:rFonts w:ascii="仿宋_GB2312" w:hAnsi="宋体" w:eastAsia="仿宋_GB2312"/>
          <w:color w:val="000000" w:themeColor="text1"/>
          <w:sz w:val="32"/>
          <w:szCs w:val="32"/>
        </w:rPr>
      </w:pPr>
      <w:r>
        <w:rPr>
          <w:rFonts w:hint="eastAsia" w:ascii="仿宋_GB2312" w:hAnsi="宋体" w:eastAsia="仿宋_GB2312"/>
          <w:color w:val="000000" w:themeColor="text1"/>
          <w:sz w:val="32"/>
          <w:szCs w:val="32"/>
        </w:rPr>
        <w:t>（六）所有参赛队伍必须通过大赛官网注册报名并提交作品，方视为有效参赛队伍，参赛队伍必须同时向大赛官网及本地区赛事组织单位提交作品。</w:t>
      </w:r>
    </w:p>
    <w:p>
      <w:pPr>
        <w:snapToGrid w:val="0"/>
        <w:spacing w:line="540" w:lineRule="exact"/>
        <w:ind w:firstLine="640" w:firstLineChars="200"/>
        <w:rPr>
          <w:rFonts w:ascii="仿宋_GB2312" w:hAnsi="仿宋_GB2312" w:eastAsia="仿宋_GB2312" w:cs="仿宋_GB2312"/>
          <w:sz w:val="32"/>
          <w:szCs w:val="32"/>
        </w:rPr>
      </w:pPr>
      <w:r>
        <w:rPr>
          <w:rFonts w:hint="eastAsia" w:ascii="仿宋_GB2312" w:hAnsi="宋体" w:eastAsia="仿宋_GB2312"/>
          <w:color w:val="000000" w:themeColor="text1"/>
          <w:sz w:val="32"/>
          <w:szCs w:val="32"/>
        </w:rPr>
        <w:t>（七）大赛将严格按照省联防联控机制关于做好新冠</w:t>
      </w:r>
      <w:r>
        <w:rPr>
          <w:rFonts w:hint="eastAsia" w:ascii="仿宋_GB2312" w:hAnsi="仿宋_GB2312" w:eastAsia="仿宋_GB2312" w:cs="仿宋_GB2312"/>
          <w:sz w:val="32"/>
          <w:szCs w:val="32"/>
        </w:rPr>
        <w:t>肺炎疫情常态化防控工作的指导意见要求开展工作。坚持预防为主，落实“四早”措施，突出重点环节，压实“四方”责任，制定初赛及复赛各阶段现场疫情防控应急预案，确保大赛稳妥、安全有序地开展。</w:t>
      </w:r>
    </w:p>
    <w:p>
      <w:pPr>
        <w:snapToGrid w:val="0"/>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（八）</w:t>
      </w:r>
      <w:r>
        <w:rPr>
          <w:rFonts w:hint="eastAsia" w:ascii="仿宋_GB2312" w:hAnsi="仿宋_GB2312" w:eastAsia="仿宋_GB2312" w:cs="仿宋_GB2312"/>
          <w:color w:val="000000" w:themeColor="text1"/>
          <w:sz w:val="32"/>
          <w:szCs w:val="32"/>
        </w:rPr>
        <w:t>赛事相关内容详见福州科技馆官网（http://www.fzstm.com/）</w:t>
      </w:r>
      <w:r>
        <w:rPr>
          <w:rFonts w:hint="eastAsia" w:ascii="仿宋_GB2312" w:hAnsi="仿宋_GB2312" w:eastAsia="仿宋_GB2312" w:cs="仿宋_GB2312"/>
          <w:sz w:val="32"/>
          <w:szCs w:val="32"/>
        </w:rPr>
        <w:t>。</w:t>
      </w:r>
    </w:p>
    <w:p>
      <w:pPr>
        <w:snapToGrid w:val="0"/>
        <w:spacing w:line="540" w:lineRule="exact"/>
        <w:ind w:firstLine="640" w:firstLineChars="200"/>
        <w:outlineLvl w:val="1"/>
        <w:rPr>
          <w:rFonts w:ascii="黑体" w:hAnsi="黑体" w:eastAsia="黑体" w:cs="仿宋_GB2312"/>
          <w:spacing w:val="6"/>
          <w:sz w:val="32"/>
          <w:szCs w:val="32"/>
        </w:rPr>
      </w:pPr>
      <w:r>
        <w:rPr>
          <w:rFonts w:hint="eastAsia" w:ascii="黑体" w:hAnsi="黑体" w:eastAsia="黑体" w:cs="黑体"/>
          <w:sz w:val="32"/>
          <w:szCs w:val="32"/>
        </w:rPr>
        <w:t>八、联系方式</w:t>
      </w:r>
    </w:p>
    <w:p>
      <w:pPr>
        <w:snapToGrid w:val="0"/>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联系人：陈君燕（88201759）、徐天献（83351133）</w:t>
      </w:r>
    </w:p>
    <w:p>
      <w:pPr>
        <w:snapToGrid w:val="0"/>
        <w:spacing w:line="540" w:lineRule="exact"/>
        <w:ind w:firstLine="640" w:firstLineChars="200"/>
        <w:rPr>
          <w:rFonts w:ascii="仿宋_GB2312" w:hAnsi="仿宋_GB2312" w:eastAsia="仿宋_GB2312" w:cs="仿宋_GB2312"/>
          <w:spacing w:val="6"/>
          <w:sz w:val="32"/>
          <w:szCs w:val="32"/>
        </w:rPr>
      </w:pPr>
      <w:r>
        <w:rPr>
          <w:rFonts w:hint="eastAsia" w:ascii="仿宋_GB2312" w:hAnsi="仿宋_GB2312" w:eastAsia="仿宋_GB2312" w:cs="仿宋_GB2312"/>
          <w:sz w:val="32"/>
          <w:szCs w:val="32"/>
        </w:rPr>
        <w:t>邮箱：</w:t>
      </w:r>
      <w:r>
        <w:fldChar w:fldCharType="begin"/>
      </w:r>
      <w:r>
        <w:instrText xml:space="preserve"> HYPERLINK "mailto:fzkjg350008@163.com" </w:instrText>
      </w:r>
      <w:r>
        <w:fldChar w:fldCharType="separate"/>
      </w:r>
      <w:r>
        <w:rPr>
          <w:rStyle w:val="13"/>
          <w:rFonts w:hint="eastAsia" w:ascii="仿宋_GB2312" w:hAnsi="仿宋_GB2312" w:eastAsia="仿宋_GB2312" w:cs="仿宋_GB2312"/>
          <w:spacing w:val="6"/>
          <w:sz w:val="32"/>
          <w:szCs w:val="32"/>
        </w:rPr>
        <w:t>fzkjg350008@163.com</w:t>
      </w:r>
      <w:r>
        <w:rPr>
          <w:rStyle w:val="13"/>
          <w:rFonts w:hint="eastAsia" w:ascii="仿宋_GB2312" w:hAnsi="仿宋_GB2312" w:eastAsia="仿宋_GB2312" w:cs="仿宋_GB2312"/>
          <w:spacing w:val="6"/>
          <w:sz w:val="32"/>
          <w:szCs w:val="32"/>
        </w:rPr>
        <w:fldChar w:fldCharType="end"/>
      </w:r>
      <w:r>
        <w:rPr>
          <w:rFonts w:hint="eastAsia" w:ascii="仿宋_GB2312" w:hAnsi="仿宋_GB2312" w:eastAsia="仿宋_GB2312" w:cs="仿宋_GB2312"/>
          <w:spacing w:val="6"/>
          <w:sz w:val="32"/>
          <w:szCs w:val="32"/>
        </w:rPr>
        <w:t> </w:t>
      </w:r>
    </w:p>
    <w:p>
      <w:pPr>
        <w:snapToGrid w:val="0"/>
        <w:spacing w:line="540" w:lineRule="exact"/>
        <w:ind w:firstLine="664" w:firstLineChars="200"/>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QQ交流咨询：</w:t>
      </w:r>
      <w:r>
        <w:rPr>
          <w:rFonts w:hint="eastAsia" w:ascii="仿宋_GB2312" w:hAnsi="仿宋_GB2312" w:eastAsia="仿宋_GB2312" w:cs="仿宋_GB2312"/>
          <w:sz w:val="32"/>
          <w:szCs w:val="32"/>
        </w:rPr>
        <w:t>850458885</w:t>
      </w:r>
    </w:p>
    <w:p>
      <w:pPr>
        <w:snapToGrid w:val="0"/>
        <w:spacing w:line="540" w:lineRule="exact"/>
        <w:ind w:firstLine="640" w:firstLineChars="200"/>
        <w:rPr>
          <w:rFonts w:ascii="仿宋_GB2312" w:hAnsi="仿宋_GB2312" w:eastAsia="仿宋_GB2312" w:cs="仿宋_GB2312"/>
          <w:color w:val="000000" w:themeColor="text1"/>
          <w:sz w:val="32"/>
          <w:szCs w:val="32"/>
        </w:rPr>
      </w:pPr>
      <w:r>
        <w:rPr>
          <w:rFonts w:hint="eastAsia" w:ascii="仿宋_GB2312" w:hAnsi="仿宋_GB2312" w:eastAsia="仿宋_GB2312" w:cs="仿宋_GB2312"/>
          <w:color w:val="000000" w:themeColor="text1"/>
          <w:sz w:val="32"/>
          <w:szCs w:val="32"/>
        </w:rPr>
        <w:t>比赛命题咨询：申倬栋（15234656893）、吴明钦（18059040560）</w:t>
      </w:r>
    </w:p>
    <w:p>
      <w:pPr>
        <w:snapToGrid w:val="0"/>
        <w:spacing w:line="540" w:lineRule="exact"/>
        <w:ind w:left="638" w:leftChars="304"/>
        <w:rPr>
          <w:rFonts w:ascii="仿宋_GB2312" w:hAnsi="仿宋_GB2312" w:eastAsia="仿宋_GB2312" w:cs="仿宋_GB2312"/>
          <w:sz w:val="32"/>
          <w:szCs w:val="32"/>
        </w:rPr>
      </w:pPr>
      <w:r>
        <w:rPr>
          <w:rFonts w:hint="eastAsia" w:ascii="仿宋_GB2312" w:eastAsia="仿宋_GB2312"/>
          <w:sz w:val="32"/>
          <w:szCs w:val="32"/>
        </w:rPr>
        <w:t>地址：</w:t>
      </w:r>
      <w:r>
        <w:rPr>
          <w:rFonts w:hint="eastAsia" w:ascii="仿宋_GB2312" w:hAnsi="仿宋_GB2312" w:eastAsia="仿宋_GB2312" w:cs="仿宋_GB2312"/>
          <w:bCs/>
          <w:sz w:val="32"/>
          <w:szCs w:val="32"/>
        </w:rPr>
        <w:t>福州市仓山区金山街道潘厝支路1号福州科技馆</w:t>
      </w:r>
      <w:r>
        <w:rPr>
          <w:rFonts w:hint="eastAsia" w:ascii="仿宋_GB2312" w:hAnsi="仿宋_GB2312" w:eastAsia="仿宋_GB2312" w:cs="仿宋_GB2312"/>
          <w:sz w:val="32"/>
          <w:szCs w:val="32"/>
        </w:rPr>
        <w:t>邮编：350008</w:t>
      </w:r>
    </w:p>
    <w:p>
      <w:pPr>
        <w:pStyle w:val="2"/>
        <w:spacing w:line="540" w:lineRule="exact"/>
      </w:pPr>
    </w:p>
    <w:p>
      <w:pPr>
        <w:snapToGrid w:val="0"/>
        <w:spacing w:line="540" w:lineRule="exact"/>
        <w:ind w:left="1937" w:leftChars="313" w:hanging="1280" w:hangingChars="400"/>
        <w:rPr>
          <w:rFonts w:ascii="仿宋_GB2312" w:hAnsi="仿宋_GB2312" w:eastAsia="仿宋_GB2312" w:cs="仿宋_GB2312"/>
          <w:sz w:val="32"/>
          <w:szCs w:val="32"/>
        </w:rPr>
      </w:pPr>
      <w:r>
        <w:rPr>
          <w:rFonts w:hint="eastAsia" w:ascii="仿宋_GB2312" w:hAnsi="仿宋_GB2312" w:eastAsia="仿宋_GB2312" w:cs="仿宋_GB2312"/>
          <w:sz w:val="32"/>
          <w:szCs w:val="32"/>
        </w:rPr>
        <w:t>附件：</w:t>
      </w:r>
      <w:r>
        <w:rPr>
          <w:rFonts w:ascii="仿宋_GB2312" w:hAnsi="仿宋_GB2312" w:eastAsia="仿宋_GB2312" w:cs="仿宋_GB2312"/>
          <w:sz w:val="32"/>
          <w:szCs w:val="32"/>
        </w:rPr>
        <w:t>1.第二届福州市青年科普创新实验暨作品大赛名额分配表</w:t>
      </w:r>
      <w:r>
        <w:rPr>
          <w:rFonts w:hint="eastAsia" w:ascii="仿宋_GB2312" w:hAnsi="仿宋_GB2312" w:eastAsia="仿宋_GB2312" w:cs="仿宋_GB2312"/>
          <w:sz w:val="32"/>
          <w:szCs w:val="32"/>
        </w:rPr>
        <w:t>;</w:t>
      </w:r>
    </w:p>
    <w:p>
      <w:pPr>
        <w:snapToGrid w:val="0"/>
        <w:spacing w:line="540" w:lineRule="exact"/>
        <w:ind w:left="1275" w:leftChars="607" w:firstLine="409" w:firstLineChars="128"/>
        <w:jc w:val="left"/>
        <w:rPr>
          <w:rFonts w:ascii="仿宋_GB2312" w:hAnsi="仿宋_GB2312" w:eastAsia="仿宋_GB2312" w:cs="仿宋_GB2312"/>
          <w:sz w:val="32"/>
          <w:szCs w:val="32"/>
        </w:rPr>
      </w:pPr>
      <w:r>
        <w:rPr>
          <w:rFonts w:ascii="仿宋_GB2312" w:hAnsi="仿宋_GB2312" w:eastAsia="仿宋_GB2312" w:cs="仿宋_GB2312"/>
          <w:sz w:val="32"/>
          <w:szCs w:val="32"/>
        </w:rPr>
        <w:t>2.福州市科普创新实验赛报名申请表；</w:t>
      </w:r>
    </w:p>
    <w:p>
      <w:pPr>
        <w:snapToGrid w:val="0"/>
        <w:spacing w:line="540" w:lineRule="exact"/>
        <w:ind w:left="1275" w:leftChars="607" w:firstLine="409" w:firstLineChars="128"/>
        <w:jc w:val="left"/>
        <w:rPr>
          <w:rFonts w:ascii="仿宋_GB2312" w:hAnsi="仿宋_GB2312" w:eastAsia="仿宋_GB2312" w:cs="仿宋_GB2312"/>
          <w:sz w:val="32"/>
          <w:szCs w:val="32"/>
        </w:rPr>
      </w:pPr>
      <w:r>
        <w:rPr>
          <w:rFonts w:ascii="仿宋_GB2312" w:hAnsi="仿宋_GB2312" w:eastAsia="仿宋_GB2312" w:cs="仿宋_GB2312"/>
          <w:sz w:val="32"/>
          <w:szCs w:val="32"/>
        </w:rPr>
        <w:t>3.福州市科普创新实验赛报名汇总表；</w:t>
      </w:r>
    </w:p>
    <w:p>
      <w:pPr>
        <w:snapToGrid w:val="0"/>
        <w:spacing w:line="540" w:lineRule="exact"/>
        <w:ind w:left="1275" w:leftChars="607" w:firstLine="409" w:firstLineChars="128"/>
        <w:jc w:val="left"/>
        <w:rPr>
          <w:rFonts w:ascii="仿宋_GB2312" w:hAnsi="仿宋_GB2312" w:eastAsia="仿宋_GB2312" w:cs="仿宋_GB2312"/>
          <w:sz w:val="32"/>
          <w:szCs w:val="32"/>
        </w:rPr>
      </w:pPr>
      <w:r>
        <w:rPr>
          <w:rFonts w:ascii="仿宋_GB2312" w:hAnsi="仿宋_GB2312" w:eastAsia="仿宋_GB2312" w:cs="仿宋_GB2312"/>
          <w:sz w:val="32"/>
          <w:szCs w:val="32"/>
        </w:rPr>
        <w:t>4.创意作品单元-</w:t>
      </w:r>
      <w:r>
        <w:rPr>
          <w:rFonts w:hint="eastAsia" w:ascii="仿宋_GB2312" w:hAnsi="仿宋_GB2312" w:eastAsia="仿宋_GB2312" w:cs="仿宋_GB2312"/>
          <w:sz w:val="32"/>
          <w:szCs w:val="32"/>
        </w:rPr>
        <w:t>智慧社区命题；</w:t>
      </w:r>
      <w:r>
        <w:rPr>
          <w:rFonts w:ascii="仿宋_GB2312" w:hAnsi="仿宋_GB2312" w:eastAsia="仿宋_GB2312" w:cs="仿宋_GB2312"/>
          <w:sz w:val="32"/>
          <w:szCs w:val="32"/>
        </w:rPr>
        <w:t xml:space="preserve"> </w:t>
      </w:r>
    </w:p>
    <w:p>
      <w:pPr>
        <w:snapToGrid w:val="0"/>
        <w:spacing w:line="540" w:lineRule="exact"/>
        <w:ind w:left="1275" w:leftChars="607" w:firstLine="426"/>
        <w:jc w:val="left"/>
        <w:outlineLvl w:val="0"/>
        <w:rPr>
          <w:rFonts w:ascii="仿宋_GB2312" w:hAnsi="仿宋_GB2312" w:eastAsia="仿宋_GB2312" w:cs="仿宋_GB2312"/>
          <w:sz w:val="32"/>
          <w:szCs w:val="32"/>
        </w:rPr>
      </w:pPr>
      <w:r>
        <w:rPr>
          <w:rFonts w:ascii="仿宋_GB2312" w:hAnsi="仿宋_GB2312" w:eastAsia="仿宋_GB2312" w:cs="仿宋_GB2312"/>
          <w:sz w:val="32"/>
          <w:szCs w:val="32"/>
        </w:rPr>
        <w:t>5.科普实验单元-</w:t>
      </w:r>
      <w:r>
        <w:rPr>
          <w:rFonts w:hint="eastAsia" w:ascii="仿宋_GB2312" w:hAnsi="仿宋_GB2312" w:eastAsia="仿宋_GB2312" w:cs="仿宋_GB2312"/>
          <w:sz w:val="32"/>
          <w:szCs w:val="32"/>
        </w:rPr>
        <w:t>未来太空车命题</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w:t>
      </w:r>
    </w:p>
    <w:p>
      <w:pPr>
        <w:snapToGrid w:val="0"/>
        <w:spacing w:line="540" w:lineRule="exact"/>
        <w:ind w:left="1275" w:leftChars="607" w:firstLine="425" w:firstLineChars="133"/>
        <w:rPr>
          <w:rFonts w:ascii="仿宋_GB2312" w:hAnsi="仿宋_GB2312" w:eastAsia="仿宋_GB2312" w:cs="仿宋_GB2312"/>
          <w:sz w:val="32"/>
          <w:szCs w:val="32"/>
        </w:rPr>
      </w:pPr>
      <w:r>
        <w:rPr>
          <w:rFonts w:ascii="仿宋_GB2312" w:hAnsi="仿宋_GB2312" w:eastAsia="仿宋_GB2312" w:cs="仿宋_GB2312"/>
          <w:sz w:val="32"/>
          <w:szCs w:val="32"/>
        </w:rPr>
        <w:t>6.参赛承诺和声明；</w:t>
      </w:r>
    </w:p>
    <w:p>
      <w:pPr>
        <w:snapToGrid w:val="0"/>
        <w:spacing w:line="540" w:lineRule="exact"/>
        <w:ind w:firstLine="1641" w:firstLineChars="513"/>
        <w:rPr>
          <w:rFonts w:ascii="仿宋_GB2312" w:hAnsi="仿宋_GB2312" w:eastAsia="仿宋_GB2312" w:cs="仿宋_GB2312"/>
          <w:sz w:val="32"/>
          <w:szCs w:val="32"/>
        </w:rPr>
      </w:pPr>
      <w:r>
        <w:rPr>
          <w:rFonts w:ascii="仿宋_GB2312" w:hAnsi="仿宋_GB2312" w:eastAsia="仿宋_GB2312" w:cs="仿宋_GB2312"/>
          <w:sz w:val="32"/>
          <w:szCs w:val="32"/>
        </w:rPr>
        <w:t>7.健康安全承诺书。</w:t>
      </w:r>
    </w:p>
    <w:p>
      <w:pPr>
        <w:snapToGrid w:val="0"/>
        <w:spacing w:line="540" w:lineRule="exact"/>
        <w:ind w:firstLine="1641" w:firstLineChars="513"/>
        <w:rPr>
          <w:rFonts w:ascii="仿宋_GB2312" w:hAnsi="仿宋_GB2312" w:eastAsia="仿宋_GB2312" w:cs="仿宋_GB2312"/>
          <w:sz w:val="32"/>
          <w:szCs w:val="32"/>
        </w:rPr>
      </w:pPr>
    </w:p>
    <w:p>
      <w:pPr>
        <w:snapToGrid w:val="0"/>
        <w:spacing w:line="540" w:lineRule="exact"/>
        <w:ind w:firstLine="1641" w:firstLineChars="513"/>
        <w:rPr>
          <w:rFonts w:ascii="仿宋_GB2312" w:hAnsi="仿宋_GB2312" w:eastAsia="仿宋_GB2312" w:cs="仿宋_GB2312"/>
          <w:sz w:val="32"/>
          <w:szCs w:val="32"/>
        </w:rPr>
      </w:pPr>
    </w:p>
    <w:p>
      <w:pPr>
        <w:pStyle w:val="2"/>
        <w:spacing w:line="540" w:lineRule="exact"/>
      </w:pPr>
    </w:p>
    <w:p>
      <w:pPr>
        <w:snapToGrid w:val="0"/>
        <w:spacing w:line="540" w:lineRule="exact"/>
        <w:outlineLvl w:val="0"/>
        <w:rPr>
          <w:rFonts w:ascii="仿宋_GB2312" w:eastAsia="仿宋_GB2312"/>
          <w:sz w:val="32"/>
          <w:szCs w:val="32"/>
        </w:rPr>
      </w:pPr>
      <w:r>
        <w:rPr>
          <w:rFonts w:hint="eastAsia" w:ascii="仿宋_GB2312" w:eastAsia="仿宋_GB2312"/>
          <w:sz w:val="32"/>
          <w:szCs w:val="32"/>
        </w:rPr>
        <w:t>福州市科学技术协会    福州市教育局   共青团福州市委</w:t>
      </w:r>
    </w:p>
    <w:p>
      <w:pPr>
        <w:snapToGrid w:val="0"/>
        <w:spacing w:line="540" w:lineRule="exact"/>
        <w:outlineLvl w:val="0"/>
        <w:rPr>
          <w:rFonts w:ascii="仿宋_GB2312" w:eastAsia="仿宋_GB2312"/>
          <w:sz w:val="32"/>
          <w:szCs w:val="32"/>
        </w:rPr>
        <w:sectPr>
          <w:footerReference r:id="rId3" w:type="default"/>
          <w:footerReference r:id="rId4" w:type="even"/>
          <w:pgSz w:w="11906" w:h="16838"/>
          <w:pgMar w:top="1440" w:right="1800" w:bottom="1440" w:left="1800" w:header="851" w:footer="992" w:gutter="0"/>
          <w:cols w:space="425" w:num="1"/>
          <w:docGrid w:type="lines" w:linePitch="312" w:charSpace="0"/>
        </w:sectPr>
      </w:pPr>
      <w:r>
        <w:rPr>
          <w:rFonts w:hint="eastAsia" w:ascii="仿宋_GB2312" w:eastAsia="仿宋_GB2312"/>
          <w:sz w:val="32"/>
          <w:szCs w:val="32"/>
        </w:rPr>
        <w:t xml:space="preserve">                                    </w:t>
      </w:r>
      <w:r>
        <w:rPr>
          <w:rFonts w:hint="eastAsia" w:ascii="仿宋_GB2312" w:hAnsi="仿宋_GB2312" w:eastAsia="仿宋_GB2312" w:cs="仿宋_GB2312"/>
          <w:sz w:val="32"/>
          <w:szCs w:val="32"/>
        </w:rPr>
        <w:t>2022年3月3日</w:t>
      </w:r>
    </w:p>
    <w:p>
      <w:pPr>
        <w:spacing w:line="560" w:lineRule="exact"/>
        <w:outlineLvl w:val="0"/>
        <w:rPr>
          <w:rFonts w:ascii="黑体" w:hAnsi="黑体" w:eastAsia="黑体"/>
          <w:sz w:val="32"/>
          <w:szCs w:val="32"/>
        </w:rPr>
      </w:pPr>
      <w:r>
        <w:rPr>
          <w:rFonts w:hint="eastAsia" w:ascii="黑体" w:hAnsi="黑体" w:eastAsia="黑体"/>
          <w:sz w:val="32"/>
          <w:szCs w:val="32"/>
        </w:rPr>
        <w:t>附件1</w:t>
      </w:r>
    </w:p>
    <w:p>
      <w:pPr>
        <w:pStyle w:val="2"/>
        <w:rPr>
          <w:sz w:val="24"/>
          <w:szCs w:val="20"/>
        </w:rPr>
      </w:pPr>
    </w:p>
    <w:p>
      <w:pPr>
        <w:autoSpaceDE w:val="0"/>
        <w:autoSpaceDN w:val="0"/>
        <w:spacing w:line="64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第二届福州市青年科普创新实验暨作品大赛</w:t>
      </w:r>
    </w:p>
    <w:p>
      <w:pPr>
        <w:autoSpaceDE w:val="0"/>
        <w:autoSpaceDN w:val="0"/>
        <w:spacing w:line="64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名额分配表</w:t>
      </w:r>
    </w:p>
    <w:p>
      <w:pPr>
        <w:pStyle w:val="2"/>
        <w:ind w:firstLine="0"/>
        <w:jc w:val="both"/>
        <w:rPr>
          <w:rFonts w:ascii="宋体" w:hAnsi="宋体" w:eastAsia="宋体"/>
          <w:sz w:val="21"/>
          <w:szCs w:val="21"/>
        </w:rPr>
      </w:pPr>
    </w:p>
    <w:tbl>
      <w:tblPr>
        <w:tblStyle w:val="11"/>
        <w:tblpPr w:leftFromText="180" w:rightFromText="180" w:vertAnchor="page" w:horzAnchor="page" w:tblpXSpec="center" w:tblpY="4239"/>
        <w:tblOverlap w:val="never"/>
        <w:tblW w:w="83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68"/>
        <w:gridCol w:w="2964"/>
        <w:gridCol w:w="2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868" w:type="dxa"/>
            <w:vAlign w:val="center"/>
          </w:tcPr>
          <w:p>
            <w:pPr>
              <w:snapToGrid w:val="0"/>
              <w:jc w:val="center"/>
              <w:rPr>
                <w:rFonts w:ascii="仿宋_GB2312" w:hAnsi="宋体" w:eastAsia="仿宋_GB2312"/>
                <w:b/>
                <w:bCs/>
                <w:sz w:val="24"/>
                <w:szCs w:val="24"/>
              </w:rPr>
            </w:pPr>
            <w:r>
              <w:rPr>
                <w:rFonts w:hint="eastAsia" w:ascii="仿宋_GB2312" w:hAnsi="宋体" w:eastAsia="仿宋_GB2312"/>
                <w:b/>
                <w:bCs/>
                <w:sz w:val="24"/>
                <w:szCs w:val="24"/>
              </w:rPr>
              <w:t>县（市）区的作品数</w:t>
            </w:r>
          </w:p>
          <w:p>
            <w:pPr>
              <w:snapToGrid w:val="0"/>
              <w:jc w:val="center"/>
              <w:rPr>
                <w:rFonts w:ascii="仿宋_GB2312" w:hAnsi="宋体" w:eastAsia="仿宋_GB2312"/>
                <w:b/>
                <w:bCs/>
                <w:sz w:val="24"/>
                <w:szCs w:val="24"/>
              </w:rPr>
            </w:pPr>
            <w:r>
              <w:rPr>
                <w:rFonts w:hint="eastAsia" w:ascii="仿宋_GB2312" w:hAnsi="宋体" w:eastAsia="仿宋_GB2312"/>
                <w:b/>
                <w:bCs/>
                <w:sz w:val="24"/>
                <w:szCs w:val="24"/>
              </w:rPr>
              <w:t>排名</w:t>
            </w:r>
          </w:p>
        </w:tc>
        <w:tc>
          <w:tcPr>
            <w:tcW w:w="2964" w:type="dxa"/>
            <w:vAlign w:val="center"/>
          </w:tcPr>
          <w:p>
            <w:pPr>
              <w:snapToGrid w:val="0"/>
              <w:jc w:val="center"/>
              <w:rPr>
                <w:rFonts w:ascii="仿宋_GB2312" w:hAnsi="宋体" w:eastAsia="仿宋_GB2312"/>
                <w:b/>
                <w:bCs/>
                <w:sz w:val="24"/>
                <w:szCs w:val="24"/>
              </w:rPr>
            </w:pPr>
            <w:r>
              <w:rPr>
                <w:rFonts w:hint="eastAsia" w:ascii="仿宋_GB2312" w:hAnsi="宋体" w:eastAsia="仿宋_GB2312"/>
                <w:b/>
                <w:bCs/>
                <w:sz w:val="24"/>
                <w:szCs w:val="24"/>
              </w:rPr>
              <w:t>智慧社区</w:t>
            </w:r>
          </w:p>
          <w:p>
            <w:pPr>
              <w:snapToGrid w:val="0"/>
              <w:jc w:val="center"/>
              <w:rPr>
                <w:rFonts w:ascii="仿宋_GB2312" w:eastAsia="仿宋_GB2312"/>
                <w:sz w:val="24"/>
                <w:szCs w:val="24"/>
              </w:rPr>
            </w:pPr>
            <w:r>
              <w:rPr>
                <w:rFonts w:hint="eastAsia" w:ascii="仿宋_GB2312" w:hAnsi="宋体" w:eastAsia="仿宋_GB2312"/>
                <w:b/>
                <w:bCs/>
                <w:sz w:val="24"/>
                <w:szCs w:val="24"/>
              </w:rPr>
              <w:t>（队）</w:t>
            </w:r>
          </w:p>
        </w:tc>
        <w:tc>
          <w:tcPr>
            <w:tcW w:w="2519" w:type="dxa"/>
            <w:vAlign w:val="center"/>
          </w:tcPr>
          <w:p>
            <w:pPr>
              <w:snapToGrid w:val="0"/>
              <w:jc w:val="center"/>
              <w:rPr>
                <w:rFonts w:ascii="仿宋_GB2312" w:hAnsi="宋体" w:eastAsia="仿宋_GB2312"/>
                <w:b/>
                <w:bCs/>
                <w:sz w:val="24"/>
                <w:szCs w:val="24"/>
              </w:rPr>
            </w:pPr>
            <w:r>
              <w:rPr>
                <w:rFonts w:hint="eastAsia" w:ascii="仿宋_GB2312" w:hAnsi="宋体" w:eastAsia="仿宋_GB2312"/>
                <w:b/>
                <w:bCs/>
                <w:sz w:val="24"/>
                <w:szCs w:val="24"/>
              </w:rPr>
              <w:t>未来太空车</w:t>
            </w:r>
          </w:p>
          <w:p>
            <w:pPr>
              <w:snapToGrid w:val="0"/>
              <w:jc w:val="center"/>
              <w:rPr>
                <w:rFonts w:ascii="仿宋_GB2312" w:eastAsia="仿宋_GB2312"/>
                <w:sz w:val="24"/>
                <w:szCs w:val="24"/>
              </w:rPr>
            </w:pPr>
            <w:r>
              <w:rPr>
                <w:rFonts w:hint="eastAsia" w:ascii="仿宋_GB2312" w:hAnsi="宋体" w:eastAsia="仿宋_GB2312"/>
                <w:b/>
                <w:bCs/>
                <w:sz w:val="24"/>
                <w:szCs w:val="24"/>
              </w:rPr>
              <w:t>（队）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68" w:type="dxa"/>
            <w:vAlign w:val="center"/>
          </w:tcPr>
          <w:p>
            <w:pPr>
              <w:jc w:val="center"/>
              <w:rPr>
                <w:rFonts w:ascii="仿宋_GB2312" w:hAnsi="宋体" w:eastAsia="仿宋_GB2312"/>
                <w:sz w:val="24"/>
                <w:szCs w:val="24"/>
              </w:rPr>
            </w:pPr>
            <w:r>
              <w:rPr>
                <w:rFonts w:hint="eastAsia" w:ascii="仿宋_GB2312" w:hAnsi="宋体" w:eastAsia="仿宋_GB2312"/>
                <w:sz w:val="24"/>
                <w:szCs w:val="24"/>
              </w:rPr>
              <w:t>1</w:t>
            </w:r>
          </w:p>
        </w:tc>
        <w:tc>
          <w:tcPr>
            <w:tcW w:w="2964" w:type="dxa"/>
            <w:vAlign w:val="center"/>
          </w:tcPr>
          <w:p>
            <w:pPr>
              <w:jc w:val="center"/>
              <w:rPr>
                <w:rFonts w:ascii="仿宋_GB2312" w:hAnsi="宋体" w:eastAsia="仿宋_GB2312"/>
                <w:sz w:val="24"/>
                <w:szCs w:val="24"/>
              </w:rPr>
            </w:pPr>
            <w:r>
              <w:rPr>
                <w:rFonts w:hint="eastAsia" w:ascii="仿宋_GB2312" w:hAnsi="宋体" w:eastAsia="仿宋_GB2312"/>
                <w:sz w:val="24"/>
                <w:szCs w:val="24"/>
              </w:rPr>
              <w:t>12</w:t>
            </w:r>
          </w:p>
        </w:tc>
        <w:tc>
          <w:tcPr>
            <w:tcW w:w="2519" w:type="dxa"/>
            <w:vAlign w:val="center"/>
          </w:tcPr>
          <w:p>
            <w:pPr>
              <w:jc w:val="center"/>
              <w:rPr>
                <w:rFonts w:ascii="仿宋_GB2312" w:hAnsi="宋体" w:eastAsia="仿宋_GB2312"/>
                <w:sz w:val="24"/>
                <w:szCs w:val="24"/>
              </w:rPr>
            </w:pPr>
            <w:r>
              <w:rPr>
                <w:rFonts w:hint="eastAsia" w:ascii="仿宋_GB2312" w:hAnsi="宋体" w:eastAsia="仿宋_GB2312"/>
                <w:sz w:val="24"/>
                <w:szCs w:val="24"/>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68" w:type="dxa"/>
            <w:vAlign w:val="center"/>
          </w:tcPr>
          <w:p>
            <w:pPr>
              <w:jc w:val="center"/>
              <w:rPr>
                <w:rFonts w:ascii="仿宋_GB2312" w:hAnsi="宋体" w:eastAsia="仿宋_GB2312"/>
                <w:sz w:val="24"/>
                <w:szCs w:val="24"/>
              </w:rPr>
            </w:pPr>
            <w:r>
              <w:rPr>
                <w:rFonts w:hint="eastAsia" w:ascii="仿宋_GB2312" w:hAnsi="宋体" w:eastAsia="仿宋_GB2312"/>
                <w:sz w:val="24"/>
                <w:szCs w:val="24"/>
              </w:rPr>
              <w:t>2</w:t>
            </w:r>
          </w:p>
        </w:tc>
        <w:tc>
          <w:tcPr>
            <w:tcW w:w="2964" w:type="dxa"/>
            <w:vAlign w:val="center"/>
          </w:tcPr>
          <w:p>
            <w:pPr>
              <w:jc w:val="center"/>
              <w:rPr>
                <w:rFonts w:ascii="仿宋_GB2312" w:hAnsi="宋体" w:eastAsia="仿宋_GB2312"/>
                <w:sz w:val="24"/>
                <w:szCs w:val="24"/>
              </w:rPr>
            </w:pPr>
            <w:r>
              <w:rPr>
                <w:rFonts w:hint="eastAsia" w:ascii="仿宋_GB2312" w:hAnsi="宋体" w:eastAsia="仿宋_GB2312"/>
                <w:sz w:val="24"/>
                <w:szCs w:val="24"/>
              </w:rPr>
              <w:t>10</w:t>
            </w:r>
          </w:p>
        </w:tc>
        <w:tc>
          <w:tcPr>
            <w:tcW w:w="2519" w:type="dxa"/>
            <w:vAlign w:val="center"/>
          </w:tcPr>
          <w:p>
            <w:pPr>
              <w:jc w:val="center"/>
              <w:rPr>
                <w:rFonts w:ascii="仿宋_GB2312" w:hAnsi="宋体" w:eastAsia="仿宋_GB2312"/>
                <w:sz w:val="24"/>
                <w:szCs w:val="24"/>
              </w:rPr>
            </w:pPr>
            <w:r>
              <w:rPr>
                <w:rFonts w:hint="eastAsia" w:ascii="仿宋_GB2312" w:hAnsi="宋体" w:eastAsia="仿宋_GB2312"/>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68" w:type="dxa"/>
            <w:vAlign w:val="center"/>
          </w:tcPr>
          <w:p>
            <w:pPr>
              <w:jc w:val="center"/>
              <w:rPr>
                <w:rFonts w:ascii="仿宋_GB2312" w:hAnsi="宋体" w:eastAsia="仿宋_GB2312"/>
                <w:sz w:val="24"/>
                <w:szCs w:val="24"/>
              </w:rPr>
            </w:pPr>
            <w:r>
              <w:rPr>
                <w:rFonts w:hint="eastAsia" w:ascii="仿宋_GB2312" w:hAnsi="宋体" w:eastAsia="仿宋_GB2312"/>
                <w:sz w:val="24"/>
                <w:szCs w:val="24"/>
              </w:rPr>
              <w:t>3</w:t>
            </w:r>
          </w:p>
        </w:tc>
        <w:tc>
          <w:tcPr>
            <w:tcW w:w="2964" w:type="dxa"/>
            <w:vAlign w:val="center"/>
          </w:tcPr>
          <w:p>
            <w:pPr>
              <w:jc w:val="center"/>
              <w:rPr>
                <w:rFonts w:ascii="仿宋_GB2312" w:hAnsi="宋体" w:eastAsia="仿宋_GB2312"/>
                <w:sz w:val="24"/>
                <w:szCs w:val="24"/>
              </w:rPr>
            </w:pPr>
            <w:r>
              <w:rPr>
                <w:rFonts w:hint="eastAsia" w:ascii="仿宋_GB2312" w:hAnsi="宋体" w:eastAsia="仿宋_GB2312"/>
                <w:sz w:val="24"/>
                <w:szCs w:val="24"/>
              </w:rPr>
              <w:t>8</w:t>
            </w:r>
          </w:p>
        </w:tc>
        <w:tc>
          <w:tcPr>
            <w:tcW w:w="2519" w:type="dxa"/>
            <w:vAlign w:val="center"/>
          </w:tcPr>
          <w:p>
            <w:pPr>
              <w:jc w:val="center"/>
              <w:rPr>
                <w:rFonts w:ascii="仿宋_GB2312" w:hAnsi="宋体" w:eastAsia="仿宋_GB2312"/>
                <w:sz w:val="24"/>
                <w:szCs w:val="24"/>
              </w:rPr>
            </w:pPr>
            <w:r>
              <w:rPr>
                <w:rFonts w:hint="eastAsia" w:ascii="仿宋_GB2312" w:hAnsi="宋体" w:eastAsia="仿宋_GB2312"/>
                <w:sz w:val="24"/>
                <w:szCs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68" w:type="dxa"/>
            <w:vAlign w:val="center"/>
          </w:tcPr>
          <w:p>
            <w:pPr>
              <w:jc w:val="center"/>
              <w:rPr>
                <w:rFonts w:ascii="仿宋_GB2312" w:hAnsi="宋体" w:eastAsia="仿宋_GB2312"/>
                <w:sz w:val="24"/>
                <w:szCs w:val="24"/>
              </w:rPr>
            </w:pPr>
            <w:r>
              <w:rPr>
                <w:rFonts w:hint="eastAsia" w:ascii="仿宋_GB2312" w:hAnsi="宋体" w:eastAsia="仿宋_GB2312"/>
                <w:sz w:val="24"/>
                <w:szCs w:val="24"/>
              </w:rPr>
              <w:t>4</w:t>
            </w:r>
          </w:p>
        </w:tc>
        <w:tc>
          <w:tcPr>
            <w:tcW w:w="2964" w:type="dxa"/>
            <w:vAlign w:val="center"/>
          </w:tcPr>
          <w:p>
            <w:pPr>
              <w:jc w:val="center"/>
              <w:rPr>
                <w:rFonts w:ascii="仿宋_GB2312" w:hAnsi="宋体" w:eastAsia="仿宋_GB2312"/>
                <w:sz w:val="24"/>
                <w:szCs w:val="24"/>
              </w:rPr>
            </w:pPr>
            <w:r>
              <w:rPr>
                <w:rFonts w:hint="eastAsia" w:ascii="仿宋_GB2312" w:hAnsi="宋体" w:eastAsia="仿宋_GB2312"/>
                <w:sz w:val="24"/>
                <w:szCs w:val="24"/>
              </w:rPr>
              <w:t>8</w:t>
            </w:r>
          </w:p>
        </w:tc>
        <w:tc>
          <w:tcPr>
            <w:tcW w:w="2519" w:type="dxa"/>
            <w:vAlign w:val="center"/>
          </w:tcPr>
          <w:p>
            <w:pPr>
              <w:jc w:val="center"/>
              <w:rPr>
                <w:rFonts w:ascii="仿宋_GB2312" w:hAnsi="宋体" w:eastAsia="仿宋_GB2312"/>
                <w:sz w:val="24"/>
                <w:szCs w:val="24"/>
              </w:rPr>
            </w:pPr>
            <w:r>
              <w:rPr>
                <w:rFonts w:hint="eastAsia" w:ascii="仿宋_GB2312" w:hAnsi="宋体" w:eastAsia="仿宋_GB2312"/>
                <w:sz w:val="24"/>
                <w:szCs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68" w:type="dxa"/>
            <w:vAlign w:val="center"/>
          </w:tcPr>
          <w:p>
            <w:pPr>
              <w:jc w:val="center"/>
              <w:rPr>
                <w:rFonts w:ascii="仿宋_GB2312" w:hAnsi="宋体" w:eastAsia="仿宋_GB2312"/>
                <w:sz w:val="24"/>
                <w:szCs w:val="24"/>
              </w:rPr>
            </w:pPr>
            <w:r>
              <w:rPr>
                <w:rFonts w:hint="eastAsia" w:ascii="仿宋_GB2312" w:hAnsi="宋体" w:eastAsia="仿宋_GB2312"/>
                <w:sz w:val="24"/>
                <w:szCs w:val="24"/>
              </w:rPr>
              <w:t>5</w:t>
            </w:r>
          </w:p>
        </w:tc>
        <w:tc>
          <w:tcPr>
            <w:tcW w:w="2964" w:type="dxa"/>
            <w:vAlign w:val="center"/>
          </w:tcPr>
          <w:p>
            <w:pPr>
              <w:jc w:val="center"/>
              <w:rPr>
                <w:rFonts w:ascii="仿宋_GB2312" w:hAnsi="宋体" w:eastAsia="仿宋_GB2312"/>
                <w:sz w:val="24"/>
                <w:szCs w:val="24"/>
              </w:rPr>
            </w:pPr>
            <w:r>
              <w:rPr>
                <w:rFonts w:hint="eastAsia" w:ascii="仿宋_GB2312" w:hAnsi="宋体" w:eastAsia="仿宋_GB2312"/>
                <w:sz w:val="24"/>
                <w:szCs w:val="24"/>
              </w:rPr>
              <w:t>6</w:t>
            </w:r>
          </w:p>
        </w:tc>
        <w:tc>
          <w:tcPr>
            <w:tcW w:w="2519" w:type="dxa"/>
            <w:vAlign w:val="center"/>
          </w:tcPr>
          <w:p>
            <w:pPr>
              <w:jc w:val="center"/>
              <w:rPr>
                <w:rFonts w:ascii="仿宋_GB2312" w:hAnsi="宋体" w:eastAsia="仿宋_GB2312"/>
                <w:sz w:val="24"/>
                <w:szCs w:val="24"/>
              </w:rPr>
            </w:pPr>
            <w:r>
              <w:rPr>
                <w:rFonts w:hint="eastAsia" w:ascii="仿宋_GB2312" w:hAnsi="宋体" w:eastAsia="仿宋_GB2312"/>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68" w:type="dxa"/>
            <w:vAlign w:val="center"/>
          </w:tcPr>
          <w:p>
            <w:pPr>
              <w:jc w:val="center"/>
              <w:rPr>
                <w:rFonts w:ascii="仿宋_GB2312" w:hAnsi="宋体" w:eastAsia="仿宋_GB2312"/>
                <w:sz w:val="24"/>
                <w:szCs w:val="24"/>
              </w:rPr>
            </w:pPr>
            <w:r>
              <w:rPr>
                <w:rFonts w:hint="eastAsia" w:ascii="仿宋_GB2312" w:hAnsi="宋体" w:eastAsia="仿宋_GB2312"/>
                <w:sz w:val="24"/>
                <w:szCs w:val="24"/>
              </w:rPr>
              <w:t>6</w:t>
            </w:r>
          </w:p>
        </w:tc>
        <w:tc>
          <w:tcPr>
            <w:tcW w:w="2964" w:type="dxa"/>
            <w:vAlign w:val="center"/>
          </w:tcPr>
          <w:p>
            <w:pPr>
              <w:jc w:val="center"/>
              <w:rPr>
                <w:rFonts w:ascii="仿宋_GB2312" w:hAnsi="宋体" w:eastAsia="仿宋_GB2312"/>
                <w:sz w:val="24"/>
                <w:szCs w:val="24"/>
              </w:rPr>
            </w:pPr>
            <w:r>
              <w:rPr>
                <w:rFonts w:hint="eastAsia" w:ascii="仿宋_GB2312" w:hAnsi="宋体" w:eastAsia="仿宋_GB2312"/>
                <w:sz w:val="24"/>
                <w:szCs w:val="24"/>
              </w:rPr>
              <w:t>6</w:t>
            </w:r>
          </w:p>
        </w:tc>
        <w:tc>
          <w:tcPr>
            <w:tcW w:w="2519" w:type="dxa"/>
            <w:vAlign w:val="center"/>
          </w:tcPr>
          <w:p>
            <w:pPr>
              <w:jc w:val="center"/>
              <w:rPr>
                <w:rFonts w:ascii="仿宋_GB2312" w:hAnsi="宋体" w:eastAsia="仿宋_GB2312"/>
                <w:sz w:val="24"/>
                <w:szCs w:val="24"/>
              </w:rPr>
            </w:pPr>
            <w:r>
              <w:rPr>
                <w:rFonts w:hint="eastAsia" w:ascii="仿宋_GB2312" w:hAnsi="宋体" w:eastAsia="仿宋_GB2312"/>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68" w:type="dxa"/>
            <w:vAlign w:val="center"/>
          </w:tcPr>
          <w:p>
            <w:pPr>
              <w:jc w:val="center"/>
              <w:rPr>
                <w:rFonts w:ascii="仿宋_GB2312" w:hAnsi="宋体" w:eastAsia="仿宋_GB2312"/>
                <w:sz w:val="24"/>
                <w:szCs w:val="24"/>
              </w:rPr>
            </w:pPr>
            <w:r>
              <w:rPr>
                <w:rFonts w:hint="eastAsia" w:ascii="仿宋_GB2312" w:hAnsi="宋体" w:eastAsia="仿宋_GB2312"/>
                <w:sz w:val="24"/>
                <w:szCs w:val="24"/>
              </w:rPr>
              <w:t>7</w:t>
            </w:r>
          </w:p>
        </w:tc>
        <w:tc>
          <w:tcPr>
            <w:tcW w:w="2964" w:type="dxa"/>
            <w:vAlign w:val="center"/>
          </w:tcPr>
          <w:p>
            <w:pPr>
              <w:jc w:val="center"/>
              <w:rPr>
                <w:rFonts w:ascii="仿宋_GB2312" w:hAnsi="宋体" w:eastAsia="仿宋_GB2312"/>
                <w:sz w:val="24"/>
                <w:szCs w:val="24"/>
              </w:rPr>
            </w:pPr>
            <w:r>
              <w:rPr>
                <w:rFonts w:hint="eastAsia" w:ascii="仿宋_GB2312" w:hAnsi="宋体" w:eastAsia="仿宋_GB2312"/>
                <w:sz w:val="24"/>
                <w:szCs w:val="24"/>
              </w:rPr>
              <w:t>4</w:t>
            </w:r>
          </w:p>
        </w:tc>
        <w:tc>
          <w:tcPr>
            <w:tcW w:w="2519" w:type="dxa"/>
            <w:vAlign w:val="center"/>
          </w:tcPr>
          <w:p>
            <w:pPr>
              <w:jc w:val="center"/>
              <w:rPr>
                <w:rFonts w:ascii="仿宋_GB2312" w:hAnsi="宋体" w:eastAsia="仿宋_GB2312"/>
                <w:sz w:val="24"/>
                <w:szCs w:val="24"/>
              </w:rPr>
            </w:pPr>
            <w:r>
              <w:rPr>
                <w:rFonts w:hint="eastAsia" w:ascii="仿宋_GB2312" w:hAnsi="宋体" w:eastAsia="仿宋_GB2312"/>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68" w:type="dxa"/>
            <w:vAlign w:val="center"/>
          </w:tcPr>
          <w:p>
            <w:pPr>
              <w:jc w:val="center"/>
              <w:rPr>
                <w:rFonts w:ascii="仿宋_GB2312" w:hAnsi="宋体" w:eastAsia="仿宋_GB2312"/>
                <w:sz w:val="24"/>
                <w:szCs w:val="24"/>
              </w:rPr>
            </w:pPr>
            <w:r>
              <w:rPr>
                <w:rFonts w:hint="eastAsia" w:ascii="仿宋_GB2312" w:hAnsi="宋体" w:eastAsia="仿宋_GB2312"/>
                <w:sz w:val="24"/>
                <w:szCs w:val="24"/>
              </w:rPr>
              <w:t>8</w:t>
            </w:r>
          </w:p>
        </w:tc>
        <w:tc>
          <w:tcPr>
            <w:tcW w:w="2964" w:type="dxa"/>
            <w:vAlign w:val="center"/>
          </w:tcPr>
          <w:p>
            <w:pPr>
              <w:jc w:val="center"/>
              <w:rPr>
                <w:rFonts w:ascii="仿宋_GB2312" w:hAnsi="宋体" w:eastAsia="仿宋_GB2312"/>
                <w:sz w:val="24"/>
                <w:szCs w:val="24"/>
              </w:rPr>
            </w:pPr>
            <w:r>
              <w:rPr>
                <w:rFonts w:hint="eastAsia" w:ascii="仿宋_GB2312" w:hAnsi="宋体" w:eastAsia="仿宋_GB2312"/>
                <w:sz w:val="24"/>
                <w:szCs w:val="24"/>
              </w:rPr>
              <w:t>4</w:t>
            </w:r>
          </w:p>
        </w:tc>
        <w:tc>
          <w:tcPr>
            <w:tcW w:w="2519" w:type="dxa"/>
            <w:vAlign w:val="center"/>
          </w:tcPr>
          <w:p>
            <w:pPr>
              <w:jc w:val="center"/>
              <w:rPr>
                <w:rFonts w:ascii="仿宋_GB2312" w:hAnsi="宋体" w:eastAsia="仿宋_GB2312"/>
                <w:sz w:val="24"/>
                <w:szCs w:val="24"/>
              </w:rPr>
            </w:pPr>
            <w:r>
              <w:rPr>
                <w:rFonts w:hint="eastAsia" w:ascii="仿宋_GB2312" w:hAnsi="宋体" w:eastAsia="仿宋_GB2312"/>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68" w:type="dxa"/>
            <w:vAlign w:val="center"/>
          </w:tcPr>
          <w:p>
            <w:pPr>
              <w:jc w:val="center"/>
              <w:rPr>
                <w:rFonts w:ascii="仿宋_GB2312" w:hAnsi="宋体" w:eastAsia="仿宋_GB2312"/>
                <w:sz w:val="24"/>
                <w:szCs w:val="24"/>
              </w:rPr>
            </w:pPr>
            <w:r>
              <w:rPr>
                <w:rFonts w:hint="eastAsia" w:ascii="仿宋_GB2312" w:hAnsi="宋体" w:eastAsia="仿宋_GB2312"/>
                <w:sz w:val="24"/>
                <w:szCs w:val="24"/>
              </w:rPr>
              <w:t>9</w:t>
            </w:r>
          </w:p>
        </w:tc>
        <w:tc>
          <w:tcPr>
            <w:tcW w:w="2964" w:type="dxa"/>
            <w:vAlign w:val="center"/>
          </w:tcPr>
          <w:p>
            <w:pPr>
              <w:jc w:val="center"/>
              <w:rPr>
                <w:rFonts w:ascii="仿宋_GB2312" w:hAnsi="宋体" w:eastAsia="仿宋_GB2312"/>
                <w:sz w:val="24"/>
                <w:szCs w:val="24"/>
              </w:rPr>
            </w:pPr>
            <w:r>
              <w:rPr>
                <w:rFonts w:hint="eastAsia" w:ascii="仿宋_GB2312" w:hAnsi="宋体" w:eastAsia="仿宋_GB2312"/>
                <w:sz w:val="24"/>
                <w:szCs w:val="24"/>
              </w:rPr>
              <w:t>3</w:t>
            </w:r>
          </w:p>
        </w:tc>
        <w:tc>
          <w:tcPr>
            <w:tcW w:w="2519" w:type="dxa"/>
            <w:vAlign w:val="center"/>
          </w:tcPr>
          <w:p>
            <w:pPr>
              <w:jc w:val="center"/>
              <w:rPr>
                <w:rFonts w:ascii="仿宋_GB2312" w:hAnsi="宋体" w:eastAsia="仿宋_GB2312"/>
                <w:sz w:val="24"/>
                <w:szCs w:val="24"/>
              </w:rPr>
            </w:pPr>
            <w:r>
              <w:rPr>
                <w:rFonts w:hint="eastAsia" w:ascii="仿宋_GB2312" w:hAnsi="宋体" w:eastAsia="仿宋_GB2312"/>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68" w:type="dxa"/>
            <w:vAlign w:val="center"/>
          </w:tcPr>
          <w:p>
            <w:pPr>
              <w:jc w:val="center"/>
              <w:rPr>
                <w:rFonts w:ascii="仿宋_GB2312" w:hAnsi="宋体" w:eastAsia="仿宋_GB2312"/>
                <w:sz w:val="24"/>
                <w:szCs w:val="24"/>
              </w:rPr>
            </w:pPr>
            <w:r>
              <w:rPr>
                <w:rFonts w:hint="eastAsia" w:ascii="仿宋_GB2312" w:hAnsi="宋体" w:eastAsia="仿宋_GB2312"/>
                <w:sz w:val="24"/>
                <w:szCs w:val="24"/>
              </w:rPr>
              <w:t>10</w:t>
            </w:r>
          </w:p>
        </w:tc>
        <w:tc>
          <w:tcPr>
            <w:tcW w:w="2964" w:type="dxa"/>
            <w:vAlign w:val="center"/>
          </w:tcPr>
          <w:p>
            <w:pPr>
              <w:jc w:val="center"/>
              <w:rPr>
                <w:rFonts w:ascii="仿宋_GB2312" w:hAnsi="宋体" w:eastAsia="仿宋_GB2312"/>
                <w:sz w:val="24"/>
                <w:szCs w:val="24"/>
              </w:rPr>
            </w:pPr>
            <w:r>
              <w:rPr>
                <w:rFonts w:hint="eastAsia" w:ascii="仿宋_GB2312" w:hAnsi="宋体" w:eastAsia="仿宋_GB2312"/>
                <w:sz w:val="24"/>
                <w:szCs w:val="24"/>
              </w:rPr>
              <w:t>3</w:t>
            </w:r>
          </w:p>
        </w:tc>
        <w:tc>
          <w:tcPr>
            <w:tcW w:w="2519" w:type="dxa"/>
            <w:vAlign w:val="center"/>
          </w:tcPr>
          <w:p>
            <w:pPr>
              <w:jc w:val="center"/>
              <w:rPr>
                <w:rFonts w:ascii="仿宋_GB2312" w:hAnsi="宋体" w:eastAsia="仿宋_GB2312"/>
                <w:sz w:val="24"/>
                <w:szCs w:val="24"/>
              </w:rPr>
            </w:pPr>
            <w:r>
              <w:rPr>
                <w:rFonts w:hint="eastAsia" w:ascii="仿宋_GB2312" w:hAnsi="宋体" w:eastAsia="仿宋_GB2312"/>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68" w:type="dxa"/>
            <w:vAlign w:val="center"/>
          </w:tcPr>
          <w:p>
            <w:pPr>
              <w:jc w:val="center"/>
              <w:rPr>
                <w:rFonts w:ascii="仿宋_GB2312" w:hAnsi="宋体" w:eastAsia="仿宋_GB2312"/>
                <w:sz w:val="24"/>
                <w:szCs w:val="24"/>
              </w:rPr>
            </w:pPr>
            <w:r>
              <w:rPr>
                <w:rFonts w:hint="eastAsia" w:ascii="仿宋_GB2312" w:hAnsi="宋体" w:eastAsia="仿宋_GB2312"/>
                <w:sz w:val="24"/>
                <w:szCs w:val="24"/>
              </w:rPr>
              <w:t>11</w:t>
            </w:r>
          </w:p>
        </w:tc>
        <w:tc>
          <w:tcPr>
            <w:tcW w:w="2964" w:type="dxa"/>
            <w:vAlign w:val="center"/>
          </w:tcPr>
          <w:p>
            <w:pPr>
              <w:jc w:val="center"/>
              <w:rPr>
                <w:rFonts w:ascii="仿宋_GB2312" w:hAnsi="宋体" w:eastAsia="仿宋_GB2312"/>
                <w:sz w:val="24"/>
                <w:szCs w:val="24"/>
              </w:rPr>
            </w:pPr>
            <w:r>
              <w:rPr>
                <w:rFonts w:hint="eastAsia" w:ascii="仿宋_GB2312" w:hAnsi="宋体" w:eastAsia="仿宋_GB2312"/>
                <w:sz w:val="24"/>
                <w:szCs w:val="24"/>
              </w:rPr>
              <w:t>2</w:t>
            </w:r>
          </w:p>
        </w:tc>
        <w:tc>
          <w:tcPr>
            <w:tcW w:w="2519" w:type="dxa"/>
            <w:vAlign w:val="center"/>
          </w:tcPr>
          <w:p>
            <w:pPr>
              <w:jc w:val="center"/>
              <w:rPr>
                <w:rFonts w:ascii="仿宋_GB2312" w:hAnsi="宋体" w:eastAsia="仿宋_GB2312"/>
                <w:sz w:val="24"/>
                <w:szCs w:val="24"/>
              </w:rPr>
            </w:pPr>
            <w:r>
              <w:rPr>
                <w:rFonts w:hint="eastAsia" w:ascii="仿宋_GB2312" w:hAnsi="宋体" w:eastAsia="仿宋_GB2312"/>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68" w:type="dxa"/>
            <w:vAlign w:val="center"/>
          </w:tcPr>
          <w:p>
            <w:pPr>
              <w:jc w:val="center"/>
              <w:rPr>
                <w:rFonts w:ascii="仿宋_GB2312" w:hAnsi="宋体" w:eastAsia="仿宋_GB2312"/>
                <w:sz w:val="24"/>
                <w:szCs w:val="24"/>
              </w:rPr>
            </w:pPr>
            <w:r>
              <w:rPr>
                <w:rFonts w:hint="eastAsia" w:ascii="仿宋_GB2312" w:hAnsi="宋体" w:eastAsia="仿宋_GB2312"/>
                <w:sz w:val="24"/>
                <w:szCs w:val="24"/>
              </w:rPr>
              <w:t>12</w:t>
            </w:r>
          </w:p>
        </w:tc>
        <w:tc>
          <w:tcPr>
            <w:tcW w:w="2964" w:type="dxa"/>
            <w:vAlign w:val="center"/>
          </w:tcPr>
          <w:p>
            <w:pPr>
              <w:jc w:val="center"/>
              <w:rPr>
                <w:rFonts w:ascii="仿宋_GB2312" w:hAnsi="宋体" w:eastAsia="仿宋_GB2312"/>
                <w:sz w:val="24"/>
                <w:szCs w:val="24"/>
              </w:rPr>
            </w:pPr>
            <w:r>
              <w:rPr>
                <w:rFonts w:hint="eastAsia" w:ascii="仿宋_GB2312" w:hAnsi="宋体" w:eastAsia="仿宋_GB2312"/>
                <w:sz w:val="24"/>
                <w:szCs w:val="24"/>
              </w:rPr>
              <w:t>2</w:t>
            </w:r>
          </w:p>
        </w:tc>
        <w:tc>
          <w:tcPr>
            <w:tcW w:w="2519" w:type="dxa"/>
            <w:vAlign w:val="center"/>
          </w:tcPr>
          <w:p>
            <w:pPr>
              <w:jc w:val="center"/>
              <w:rPr>
                <w:rFonts w:ascii="仿宋_GB2312" w:hAnsi="宋体" w:eastAsia="仿宋_GB2312"/>
                <w:sz w:val="24"/>
                <w:szCs w:val="24"/>
              </w:rPr>
            </w:pPr>
            <w:r>
              <w:rPr>
                <w:rFonts w:hint="eastAsia" w:ascii="仿宋_GB2312" w:hAnsi="宋体" w:eastAsia="仿宋_GB2312"/>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68" w:type="dxa"/>
            <w:vAlign w:val="center"/>
          </w:tcPr>
          <w:p>
            <w:pPr>
              <w:jc w:val="center"/>
              <w:rPr>
                <w:rFonts w:ascii="仿宋_GB2312" w:hAnsi="宋体" w:eastAsia="仿宋_GB2312"/>
                <w:sz w:val="24"/>
                <w:szCs w:val="24"/>
              </w:rPr>
            </w:pPr>
            <w:r>
              <w:rPr>
                <w:rFonts w:hint="eastAsia" w:ascii="仿宋_GB2312" w:hAnsi="宋体" w:eastAsia="仿宋_GB2312"/>
                <w:sz w:val="24"/>
                <w:szCs w:val="24"/>
              </w:rPr>
              <w:t>合计</w:t>
            </w:r>
          </w:p>
        </w:tc>
        <w:tc>
          <w:tcPr>
            <w:tcW w:w="2964" w:type="dxa"/>
            <w:vAlign w:val="center"/>
          </w:tcPr>
          <w:p>
            <w:pPr>
              <w:jc w:val="center"/>
              <w:rPr>
                <w:rFonts w:ascii="仿宋_GB2312" w:hAnsi="宋体" w:eastAsia="仿宋_GB2312"/>
                <w:sz w:val="24"/>
                <w:szCs w:val="24"/>
              </w:rPr>
            </w:pPr>
            <w:r>
              <w:rPr>
                <w:rFonts w:hint="eastAsia" w:ascii="仿宋_GB2312" w:hAnsi="宋体" w:eastAsia="仿宋_GB2312"/>
                <w:sz w:val="24"/>
                <w:szCs w:val="24"/>
              </w:rPr>
              <w:t>68</w:t>
            </w:r>
          </w:p>
        </w:tc>
        <w:tc>
          <w:tcPr>
            <w:tcW w:w="2519" w:type="dxa"/>
            <w:vAlign w:val="center"/>
          </w:tcPr>
          <w:p>
            <w:pPr>
              <w:jc w:val="center"/>
              <w:rPr>
                <w:rFonts w:ascii="仿宋_GB2312" w:hAnsi="宋体" w:eastAsia="仿宋_GB2312"/>
                <w:sz w:val="24"/>
                <w:szCs w:val="24"/>
              </w:rPr>
            </w:pPr>
            <w:r>
              <w:rPr>
                <w:rFonts w:hint="eastAsia" w:ascii="仿宋_GB2312" w:hAnsi="宋体" w:eastAsia="仿宋_GB2312"/>
                <w:sz w:val="24"/>
                <w:szCs w:val="24"/>
              </w:rPr>
              <w:t>68</w:t>
            </w:r>
          </w:p>
        </w:tc>
      </w:tr>
    </w:tbl>
    <w:p>
      <w:pPr>
        <w:pStyle w:val="2"/>
        <w:ind w:firstLine="482" w:firstLineChars="200"/>
        <w:jc w:val="both"/>
        <w:rPr>
          <w:rFonts w:ascii="仿宋_GB2312" w:hAnsi="宋体"/>
          <w:b/>
          <w:bCs/>
          <w:sz w:val="24"/>
          <w:szCs w:val="24"/>
        </w:rPr>
      </w:pPr>
      <w:r>
        <w:rPr>
          <w:rFonts w:hint="eastAsia" w:ascii="仿宋_GB2312" w:hAnsi="宋体"/>
          <w:b/>
          <w:bCs/>
          <w:sz w:val="24"/>
          <w:szCs w:val="24"/>
        </w:rPr>
        <w:t>说明：</w:t>
      </w:r>
    </w:p>
    <w:p>
      <w:pPr>
        <w:pStyle w:val="2"/>
        <w:ind w:firstLine="480" w:firstLineChars="200"/>
        <w:jc w:val="both"/>
        <w:rPr>
          <w:rFonts w:ascii="仿宋_GB2312" w:hAnsi="宋体"/>
          <w:sz w:val="24"/>
          <w:szCs w:val="24"/>
        </w:rPr>
      </w:pPr>
      <w:r>
        <w:rPr>
          <w:rFonts w:hint="eastAsia" w:ascii="仿宋_GB2312" w:hAnsi="宋体"/>
          <w:sz w:val="24"/>
          <w:szCs w:val="24"/>
        </w:rPr>
        <w:t>1.各县（市）区根据当地参赛作品总数，从高到低进行排名，根据排名顺序确定当地参加市赛名额，由县（市）区选定后参加市赛。</w:t>
      </w:r>
    </w:p>
    <w:p>
      <w:pPr>
        <w:pStyle w:val="2"/>
        <w:ind w:firstLine="480" w:firstLineChars="200"/>
        <w:jc w:val="both"/>
        <w:rPr>
          <w:rFonts w:ascii="仿宋_GB2312" w:hAnsi="宋体"/>
          <w:sz w:val="24"/>
          <w:szCs w:val="24"/>
        </w:rPr>
      </w:pPr>
      <w:r>
        <w:rPr>
          <w:rFonts w:hint="eastAsia" w:ascii="仿宋_GB2312" w:hAnsi="宋体"/>
          <w:sz w:val="24"/>
          <w:szCs w:val="24"/>
        </w:rPr>
        <w:t>2.若有出现报名数低于计划数时，主办方可对参赛名额进行适当调整。</w:t>
      </w:r>
    </w:p>
    <w:p>
      <w:pPr>
        <w:ind w:firstLine="480" w:firstLineChars="200"/>
        <w:rPr>
          <w:rFonts w:ascii="黑体" w:hAnsi="黑体" w:eastAsia="黑体"/>
          <w:bCs/>
          <w:sz w:val="32"/>
          <w:szCs w:val="32"/>
        </w:rPr>
      </w:pPr>
      <w:r>
        <w:rPr>
          <w:rFonts w:hint="eastAsia" w:ascii="仿宋_GB2312" w:hAnsi="宋体" w:eastAsia="仿宋_GB2312"/>
          <w:sz w:val="24"/>
          <w:szCs w:val="24"/>
        </w:rPr>
        <w:t>3.市赛组委会将于2022年4月1日初赛作品提交截止后，统计各地参赛作品总数，并公布晋级名额分配情况。</w:t>
      </w:r>
    </w:p>
    <w:p>
      <w:pPr>
        <w:rPr>
          <w:rFonts w:ascii="黑体" w:hAnsi="黑体" w:eastAsia="黑体"/>
          <w:bCs/>
          <w:sz w:val="32"/>
          <w:szCs w:val="32"/>
        </w:rPr>
      </w:pPr>
    </w:p>
    <w:p>
      <w:pPr>
        <w:rPr>
          <w:rFonts w:ascii="黑体" w:hAnsi="黑体" w:eastAsia="黑体"/>
          <w:bCs/>
          <w:sz w:val="32"/>
          <w:szCs w:val="32"/>
        </w:rPr>
      </w:pPr>
      <w:r>
        <w:rPr>
          <w:rFonts w:hint="eastAsia" w:ascii="黑体" w:hAnsi="黑体" w:eastAsia="黑体"/>
          <w:bCs/>
          <w:sz w:val="32"/>
          <w:szCs w:val="32"/>
        </w:rPr>
        <w:t>附件2</w:t>
      </w:r>
    </w:p>
    <w:p>
      <w:pPr>
        <w:rPr>
          <w:rFonts w:ascii="黑体" w:hAnsi="黑体" w:eastAsia="黑体" w:cs="方正小标宋简体"/>
          <w:sz w:val="36"/>
          <w:szCs w:val="36"/>
        </w:rPr>
      </w:pPr>
    </w:p>
    <w:tbl>
      <w:tblPr>
        <w:tblStyle w:val="10"/>
        <w:tblW w:w="5000" w:type="pct"/>
        <w:tblInd w:w="0" w:type="dxa"/>
        <w:tblLayout w:type="fixed"/>
        <w:tblCellMar>
          <w:top w:w="0" w:type="dxa"/>
          <w:left w:w="108" w:type="dxa"/>
          <w:bottom w:w="0" w:type="dxa"/>
          <w:right w:w="108" w:type="dxa"/>
        </w:tblCellMar>
      </w:tblPr>
      <w:tblGrid>
        <w:gridCol w:w="819"/>
        <w:gridCol w:w="1057"/>
        <w:gridCol w:w="696"/>
        <w:gridCol w:w="796"/>
        <w:gridCol w:w="707"/>
        <w:gridCol w:w="709"/>
        <w:gridCol w:w="701"/>
        <w:gridCol w:w="719"/>
        <w:gridCol w:w="850"/>
        <w:gridCol w:w="852"/>
        <w:gridCol w:w="1040"/>
      </w:tblGrid>
      <w:tr>
        <w:tblPrEx>
          <w:tblCellMar>
            <w:top w:w="0" w:type="dxa"/>
            <w:left w:w="108" w:type="dxa"/>
            <w:bottom w:w="0" w:type="dxa"/>
            <w:right w:w="108" w:type="dxa"/>
          </w:tblCellMar>
        </w:tblPrEx>
        <w:trPr>
          <w:trHeight w:val="570" w:hRule="atLeast"/>
        </w:trPr>
        <w:tc>
          <w:tcPr>
            <w:tcW w:w="4418" w:type="pct"/>
            <w:gridSpan w:val="10"/>
            <w:tcBorders>
              <w:top w:val="nil"/>
              <w:left w:val="nil"/>
              <w:bottom w:val="nil"/>
              <w:right w:val="nil"/>
            </w:tcBorders>
            <w:shd w:val="clear" w:color="auto" w:fill="auto"/>
            <w:vAlign w:val="center"/>
          </w:tcPr>
          <w:p>
            <w:pPr>
              <w:widowControl/>
              <w:jc w:val="center"/>
              <w:rPr>
                <w:rFonts w:ascii="方正小标宋简体" w:hAnsi="宋体" w:eastAsia="方正小标宋简体"/>
                <w:color w:val="000000"/>
                <w:kern w:val="0"/>
                <w:sz w:val="44"/>
                <w:szCs w:val="44"/>
              </w:rPr>
            </w:pPr>
            <w:r>
              <w:rPr>
                <w:rFonts w:hint="eastAsia" w:ascii="方正小标宋简体" w:hAnsi="宋体" w:eastAsia="方正小标宋简体"/>
                <w:color w:val="000000"/>
                <w:kern w:val="0"/>
                <w:sz w:val="44"/>
                <w:szCs w:val="44"/>
              </w:rPr>
              <w:t xml:space="preserve">  福州市科普创新实验赛报名申请表</w:t>
            </w:r>
          </w:p>
        </w:tc>
        <w:tc>
          <w:tcPr>
            <w:tcW w:w="582" w:type="pct"/>
            <w:tcBorders>
              <w:top w:val="nil"/>
              <w:left w:val="nil"/>
              <w:bottom w:val="nil"/>
              <w:right w:val="nil"/>
            </w:tcBorders>
            <w:shd w:val="clear" w:color="auto" w:fill="auto"/>
            <w:vAlign w:val="center"/>
          </w:tcPr>
          <w:p>
            <w:pPr>
              <w:widowControl/>
              <w:rPr>
                <w:color w:val="000000"/>
                <w:kern w:val="0"/>
                <w:szCs w:val="21"/>
              </w:rPr>
            </w:pPr>
          </w:p>
        </w:tc>
      </w:tr>
      <w:tr>
        <w:tblPrEx>
          <w:tblCellMar>
            <w:top w:w="0" w:type="dxa"/>
            <w:left w:w="108" w:type="dxa"/>
            <w:bottom w:w="0" w:type="dxa"/>
            <w:right w:w="108" w:type="dxa"/>
          </w:tblCellMar>
        </w:tblPrEx>
        <w:trPr>
          <w:trHeight w:val="405" w:hRule="atLeast"/>
        </w:trPr>
        <w:tc>
          <w:tcPr>
            <w:tcW w:w="4418" w:type="pct"/>
            <w:gridSpan w:val="10"/>
            <w:tcBorders>
              <w:top w:val="nil"/>
              <w:left w:val="nil"/>
              <w:bottom w:val="nil"/>
              <w:right w:val="nil"/>
            </w:tcBorders>
            <w:shd w:val="clear" w:color="auto" w:fill="auto"/>
            <w:vAlign w:val="center"/>
          </w:tcPr>
          <w:p>
            <w:pPr>
              <w:widowControl/>
              <w:jc w:val="left"/>
              <w:rPr>
                <w:rFonts w:ascii="仿宋_GB2312" w:hAnsi="宋体" w:eastAsia="仿宋_GB2312"/>
                <w:color w:val="000000"/>
                <w:kern w:val="0"/>
                <w:sz w:val="32"/>
                <w:szCs w:val="32"/>
              </w:rPr>
            </w:pPr>
            <w:r>
              <w:rPr>
                <w:rFonts w:hint="eastAsia" w:ascii="仿宋_GB2312" w:hAnsi="宋体" w:eastAsia="仿宋_GB2312"/>
                <w:color w:val="000000"/>
                <w:kern w:val="0"/>
                <w:sz w:val="32"/>
                <w:szCs w:val="32"/>
              </w:rPr>
              <w:t xml:space="preserve">报送单位(加盖公章)：        </w:t>
            </w:r>
          </w:p>
        </w:tc>
        <w:tc>
          <w:tcPr>
            <w:tcW w:w="582" w:type="pct"/>
            <w:vMerge w:val="restart"/>
            <w:tcBorders>
              <w:top w:val="nil"/>
              <w:left w:val="nil"/>
              <w:bottom w:val="nil"/>
              <w:right w:val="nil"/>
            </w:tcBorders>
            <w:shd w:val="clear" w:color="auto" w:fill="auto"/>
            <w:vAlign w:val="center"/>
          </w:tcPr>
          <w:p>
            <w:pPr>
              <w:widowControl/>
              <w:rPr>
                <w:color w:val="000000"/>
                <w:kern w:val="0"/>
                <w:szCs w:val="21"/>
              </w:rPr>
            </w:pPr>
          </w:p>
        </w:tc>
      </w:tr>
      <w:tr>
        <w:tblPrEx>
          <w:tblCellMar>
            <w:top w:w="0" w:type="dxa"/>
            <w:left w:w="108" w:type="dxa"/>
            <w:bottom w:w="0" w:type="dxa"/>
            <w:right w:w="108" w:type="dxa"/>
          </w:tblCellMar>
        </w:tblPrEx>
        <w:trPr>
          <w:trHeight w:val="405" w:hRule="atLeast"/>
        </w:trPr>
        <w:tc>
          <w:tcPr>
            <w:tcW w:w="4418" w:type="pct"/>
            <w:gridSpan w:val="10"/>
            <w:tcBorders>
              <w:top w:val="nil"/>
              <w:left w:val="nil"/>
              <w:bottom w:val="nil"/>
              <w:right w:val="nil"/>
            </w:tcBorders>
            <w:shd w:val="clear" w:color="auto" w:fill="auto"/>
            <w:vAlign w:val="center"/>
          </w:tcPr>
          <w:p>
            <w:pPr>
              <w:widowControl/>
              <w:jc w:val="left"/>
              <w:rPr>
                <w:rFonts w:ascii="仿宋_GB2312" w:hAnsi="宋体" w:eastAsia="仿宋_GB2312"/>
                <w:color w:val="000000"/>
                <w:kern w:val="0"/>
                <w:sz w:val="32"/>
                <w:szCs w:val="32"/>
              </w:rPr>
            </w:pPr>
            <w:r>
              <w:rPr>
                <w:rFonts w:hint="eastAsia" w:ascii="仿宋_GB2312" w:hAnsi="宋体" w:eastAsia="仿宋_GB2312"/>
                <w:color w:val="000000"/>
                <w:kern w:val="0"/>
                <w:sz w:val="32"/>
                <w:szCs w:val="32"/>
              </w:rPr>
              <w:t xml:space="preserve">联系人：       </w:t>
            </w:r>
          </w:p>
        </w:tc>
        <w:tc>
          <w:tcPr>
            <w:tcW w:w="582" w:type="pct"/>
            <w:vMerge w:val="continue"/>
            <w:tcBorders>
              <w:top w:val="nil"/>
              <w:left w:val="nil"/>
              <w:bottom w:val="nil"/>
              <w:right w:val="nil"/>
            </w:tcBorders>
            <w:vAlign w:val="center"/>
          </w:tcPr>
          <w:p>
            <w:pPr>
              <w:widowControl/>
              <w:jc w:val="left"/>
              <w:rPr>
                <w:color w:val="000000"/>
                <w:kern w:val="0"/>
                <w:szCs w:val="21"/>
              </w:rPr>
            </w:pPr>
          </w:p>
        </w:tc>
      </w:tr>
      <w:tr>
        <w:tblPrEx>
          <w:tblCellMar>
            <w:top w:w="0" w:type="dxa"/>
            <w:left w:w="108" w:type="dxa"/>
            <w:bottom w:w="0" w:type="dxa"/>
            <w:right w:w="108" w:type="dxa"/>
          </w:tblCellMar>
        </w:tblPrEx>
        <w:trPr>
          <w:trHeight w:val="405" w:hRule="atLeast"/>
        </w:trPr>
        <w:tc>
          <w:tcPr>
            <w:tcW w:w="4418" w:type="pct"/>
            <w:gridSpan w:val="10"/>
            <w:tcBorders>
              <w:top w:val="nil"/>
              <w:left w:val="nil"/>
              <w:bottom w:val="nil"/>
              <w:right w:val="nil"/>
            </w:tcBorders>
            <w:shd w:val="clear" w:color="auto" w:fill="auto"/>
            <w:vAlign w:val="center"/>
          </w:tcPr>
          <w:p>
            <w:pPr>
              <w:widowControl/>
              <w:jc w:val="left"/>
              <w:rPr>
                <w:rFonts w:ascii="仿宋_GB2312" w:hAnsi="宋体" w:eastAsia="仿宋_GB2312"/>
                <w:color w:val="000000"/>
                <w:kern w:val="0"/>
                <w:sz w:val="32"/>
                <w:szCs w:val="32"/>
              </w:rPr>
            </w:pPr>
            <w:r>
              <w:rPr>
                <w:rFonts w:hint="eastAsia" w:ascii="仿宋_GB2312" w:hAnsi="宋体" w:eastAsia="仿宋_GB2312"/>
                <w:color w:val="000000"/>
                <w:kern w:val="0"/>
                <w:sz w:val="32"/>
                <w:szCs w:val="32"/>
              </w:rPr>
              <w:t>联系电话/手机：</w:t>
            </w:r>
          </w:p>
        </w:tc>
        <w:tc>
          <w:tcPr>
            <w:tcW w:w="582" w:type="pct"/>
            <w:vMerge w:val="continue"/>
            <w:tcBorders>
              <w:top w:val="nil"/>
              <w:left w:val="nil"/>
              <w:bottom w:val="nil"/>
              <w:right w:val="nil"/>
            </w:tcBorders>
            <w:vAlign w:val="center"/>
          </w:tcPr>
          <w:p>
            <w:pPr>
              <w:widowControl/>
              <w:jc w:val="left"/>
              <w:rPr>
                <w:color w:val="000000"/>
                <w:kern w:val="0"/>
                <w:szCs w:val="21"/>
              </w:rPr>
            </w:pPr>
          </w:p>
        </w:tc>
      </w:tr>
      <w:tr>
        <w:tblPrEx>
          <w:tblCellMar>
            <w:top w:w="0" w:type="dxa"/>
            <w:left w:w="108" w:type="dxa"/>
            <w:bottom w:w="0" w:type="dxa"/>
            <w:right w:w="108" w:type="dxa"/>
          </w:tblCellMar>
        </w:tblPrEx>
        <w:trPr>
          <w:trHeight w:val="1125" w:hRule="atLeast"/>
        </w:trPr>
        <w:tc>
          <w:tcPr>
            <w:tcW w:w="45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比赛项目</w:t>
            </w:r>
          </w:p>
        </w:tc>
        <w:tc>
          <w:tcPr>
            <w:tcW w:w="59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学校名称（根据公章登记学校名称全称）</w:t>
            </w:r>
          </w:p>
        </w:tc>
        <w:tc>
          <w:tcPr>
            <w:tcW w:w="38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所在县(市)区</w:t>
            </w:r>
          </w:p>
        </w:tc>
        <w:tc>
          <w:tcPr>
            <w:tcW w:w="44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学生姓名1</w:t>
            </w:r>
          </w:p>
        </w:tc>
        <w:tc>
          <w:tcPr>
            <w:tcW w:w="39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学生姓名2</w:t>
            </w:r>
          </w:p>
        </w:tc>
        <w:tc>
          <w:tcPr>
            <w:tcW w:w="39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学生姓名3</w:t>
            </w:r>
          </w:p>
        </w:tc>
        <w:tc>
          <w:tcPr>
            <w:tcW w:w="392"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学生姓名4</w:t>
            </w:r>
          </w:p>
        </w:tc>
        <w:tc>
          <w:tcPr>
            <w:tcW w:w="402"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指导教师</w:t>
            </w:r>
          </w:p>
        </w:tc>
        <w:tc>
          <w:tcPr>
            <w:tcW w:w="47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联系电话</w:t>
            </w:r>
          </w:p>
        </w:tc>
        <w:tc>
          <w:tcPr>
            <w:tcW w:w="47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Email</w:t>
            </w:r>
          </w:p>
        </w:tc>
        <w:tc>
          <w:tcPr>
            <w:tcW w:w="582"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olor w:val="000000"/>
                <w:kern w:val="0"/>
                <w:szCs w:val="21"/>
              </w:rPr>
            </w:pPr>
            <w:r>
              <w:rPr>
                <w:rFonts w:hint="eastAsia" w:ascii="宋体" w:hAnsi="宋体"/>
                <w:color w:val="000000"/>
                <w:kern w:val="0"/>
                <w:szCs w:val="21"/>
              </w:rPr>
              <w:t>作品名称</w:t>
            </w:r>
          </w:p>
        </w:tc>
      </w:tr>
      <w:tr>
        <w:tblPrEx>
          <w:tblCellMar>
            <w:top w:w="0" w:type="dxa"/>
            <w:left w:w="108" w:type="dxa"/>
            <w:bottom w:w="0" w:type="dxa"/>
            <w:right w:w="108" w:type="dxa"/>
          </w:tblCellMar>
        </w:tblPrEx>
        <w:trPr>
          <w:trHeight w:val="312" w:hRule="atLeast"/>
        </w:trPr>
        <w:tc>
          <w:tcPr>
            <w:tcW w:w="458"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olor w:val="000000"/>
                <w:kern w:val="0"/>
                <w:sz w:val="24"/>
                <w:szCs w:val="24"/>
              </w:rPr>
            </w:pPr>
          </w:p>
        </w:tc>
        <w:tc>
          <w:tcPr>
            <w:tcW w:w="591"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olor w:val="000000"/>
                <w:kern w:val="0"/>
                <w:sz w:val="24"/>
                <w:szCs w:val="24"/>
              </w:rPr>
            </w:pPr>
          </w:p>
        </w:tc>
        <w:tc>
          <w:tcPr>
            <w:tcW w:w="389"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olor w:val="000000"/>
                <w:kern w:val="0"/>
                <w:sz w:val="24"/>
                <w:szCs w:val="24"/>
              </w:rPr>
            </w:pPr>
          </w:p>
        </w:tc>
        <w:tc>
          <w:tcPr>
            <w:tcW w:w="445"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olor w:val="000000"/>
                <w:kern w:val="0"/>
                <w:sz w:val="24"/>
                <w:szCs w:val="24"/>
              </w:rPr>
            </w:pPr>
          </w:p>
        </w:tc>
        <w:tc>
          <w:tcPr>
            <w:tcW w:w="395"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olor w:val="000000"/>
                <w:kern w:val="0"/>
                <w:sz w:val="24"/>
                <w:szCs w:val="24"/>
              </w:rPr>
            </w:pPr>
          </w:p>
        </w:tc>
        <w:tc>
          <w:tcPr>
            <w:tcW w:w="396"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olor w:val="000000"/>
                <w:kern w:val="0"/>
                <w:sz w:val="24"/>
                <w:szCs w:val="24"/>
              </w:rPr>
            </w:pPr>
          </w:p>
        </w:tc>
        <w:tc>
          <w:tcPr>
            <w:tcW w:w="392"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olor w:val="000000"/>
                <w:kern w:val="0"/>
                <w:sz w:val="24"/>
                <w:szCs w:val="24"/>
              </w:rPr>
            </w:pPr>
          </w:p>
        </w:tc>
        <w:tc>
          <w:tcPr>
            <w:tcW w:w="402"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olor w:val="000000"/>
                <w:kern w:val="0"/>
                <w:sz w:val="24"/>
                <w:szCs w:val="24"/>
              </w:rPr>
            </w:pPr>
          </w:p>
        </w:tc>
        <w:tc>
          <w:tcPr>
            <w:tcW w:w="475"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olor w:val="000000"/>
                <w:kern w:val="0"/>
                <w:sz w:val="24"/>
                <w:szCs w:val="24"/>
              </w:rPr>
            </w:pPr>
          </w:p>
        </w:tc>
        <w:tc>
          <w:tcPr>
            <w:tcW w:w="476"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olor w:val="000000"/>
                <w:kern w:val="0"/>
                <w:sz w:val="24"/>
                <w:szCs w:val="24"/>
              </w:rPr>
            </w:pPr>
          </w:p>
        </w:tc>
        <w:tc>
          <w:tcPr>
            <w:tcW w:w="582"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kern w:val="0"/>
                <w:szCs w:val="21"/>
              </w:rPr>
            </w:pPr>
          </w:p>
        </w:tc>
      </w:tr>
      <w:tr>
        <w:tblPrEx>
          <w:tblCellMar>
            <w:top w:w="0" w:type="dxa"/>
            <w:left w:w="108" w:type="dxa"/>
            <w:bottom w:w="0" w:type="dxa"/>
            <w:right w:w="108" w:type="dxa"/>
          </w:tblCellMar>
        </w:tblPrEx>
        <w:trPr>
          <w:trHeight w:val="375" w:hRule="atLeast"/>
        </w:trPr>
        <w:tc>
          <w:tcPr>
            <w:tcW w:w="458"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智慧社区</w:t>
            </w:r>
          </w:p>
        </w:tc>
        <w:tc>
          <w:tcPr>
            <w:tcW w:w="591" w:type="pct"/>
            <w:tcBorders>
              <w:top w:val="nil"/>
              <w:left w:val="nil"/>
              <w:bottom w:val="single" w:color="auto" w:sz="4" w:space="0"/>
              <w:right w:val="single" w:color="auto" w:sz="4" w:space="0"/>
            </w:tcBorders>
            <w:shd w:val="clear" w:color="auto" w:fill="auto"/>
            <w:vAlign w:val="bottom"/>
          </w:tcPr>
          <w:p>
            <w:pPr>
              <w:widowControl/>
              <w:jc w:val="left"/>
              <w:rPr>
                <w:rFonts w:ascii="仿宋_GB2312" w:hAnsi="宋体" w:eastAsia="仿宋_GB2312"/>
                <w:color w:val="000000"/>
                <w:kern w:val="0"/>
                <w:sz w:val="28"/>
                <w:szCs w:val="28"/>
              </w:rPr>
            </w:pPr>
            <w:r>
              <w:rPr>
                <w:rFonts w:hint="eastAsia" w:ascii="仿宋_GB2312" w:hAnsi="宋体" w:eastAsia="仿宋_GB2312"/>
                <w:color w:val="000000"/>
                <w:kern w:val="0"/>
                <w:sz w:val="28"/>
                <w:szCs w:val="28"/>
              </w:rPr>
              <w:t>　</w:t>
            </w:r>
          </w:p>
        </w:tc>
        <w:tc>
          <w:tcPr>
            <w:tcW w:w="389" w:type="pct"/>
            <w:tcBorders>
              <w:top w:val="nil"/>
              <w:left w:val="nil"/>
              <w:bottom w:val="single" w:color="auto" w:sz="4" w:space="0"/>
              <w:right w:val="single" w:color="auto" w:sz="4" w:space="0"/>
            </w:tcBorders>
            <w:shd w:val="clear" w:color="auto" w:fill="auto"/>
            <w:vAlign w:val="bottom"/>
          </w:tcPr>
          <w:p>
            <w:pPr>
              <w:widowControl/>
              <w:jc w:val="left"/>
              <w:rPr>
                <w:rFonts w:ascii="仿宋_GB2312" w:hAnsi="宋体" w:eastAsia="仿宋_GB2312"/>
                <w:color w:val="000000"/>
                <w:kern w:val="0"/>
                <w:sz w:val="28"/>
                <w:szCs w:val="28"/>
              </w:rPr>
            </w:pPr>
            <w:r>
              <w:rPr>
                <w:rFonts w:hint="eastAsia" w:ascii="仿宋_GB2312" w:hAnsi="宋体" w:eastAsia="仿宋_GB2312"/>
                <w:color w:val="000000"/>
                <w:kern w:val="0"/>
                <w:sz w:val="28"/>
                <w:szCs w:val="28"/>
              </w:rPr>
              <w:t>　</w:t>
            </w:r>
          </w:p>
        </w:tc>
        <w:tc>
          <w:tcPr>
            <w:tcW w:w="445" w:type="pct"/>
            <w:tcBorders>
              <w:top w:val="nil"/>
              <w:left w:val="nil"/>
              <w:bottom w:val="single" w:color="auto" w:sz="4" w:space="0"/>
              <w:right w:val="single" w:color="auto" w:sz="4" w:space="0"/>
            </w:tcBorders>
            <w:shd w:val="clear" w:color="auto" w:fill="auto"/>
            <w:vAlign w:val="bottom"/>
          </w:tcPr>
          <w:p>
            <w:pPr>
              <w:widowControl/>
              <w:jc w:val="left"/>
              <w:rPr>
                <w:rFonts w:ascii="仿宋_GB2312" w:hAnsi="宋体" w:eastAsia="仿宋_GB2312"/>
                <w:color w:val="000000"/>
                <w:kern w:val="0"/>
                <w:sz w:val="28"/>
                <w:szCs w:val="28"/>
              </w:rPr>
            </w:pPr>
            <w:r>
              <w:rPr>
                <w:rFonts w:hint="eastAsia" w:ascii="仿宋_GB2312" w:hAnsi="宋体" w:eastAsia="仿宋_GB2312"/>
                <w:color w:val="000000"/>
                <w:kern w:val="0"/>
                <w:sz w:val="28"/>
                <w:szCs w:val="28"/>
              </w:rPr>
              <w:t>　</w:t>
            </w:r>
          </w:p>
        </w:tc>
        <w:tc>
          <w:tcPr>
            <w:tcW w:w="395" w:type="pct"/>
            <w:tcBorders>
              <w:top w:val="single" w:color="auto" w:sz="4" w:space="0"/>
              <w:left w:val="nil"/>
              <w:bottom w:val="single" w:color="auto" w:sz="4" w:space="0"/>
              <w:right w:val="single" w:color="auto" w:sz="4" w:space="0"/>
            </w:tcBorders>
            <w:shd w:val="clear" w:color="auto" w:fill="auto"/>
            <w:vAlign w:val="bottom"/>
          </w:tcPr>
          <w:p>
            <w:pPr>
              <w:widowControl/>
              <w:jc w:val="left"/>
              <w:rPr>
                <w:rFonts w:ascii="仿宋_GB2312" w:hAnsi="宋体" w:eastAsia="仿宋_GB2312"/>
                <w:color w:val="000000"/>
                <w:kern w:val="0"/>
                <w:sz w:val="28"/>
                <w:szCs w:val="28"/>
              </w:rPr>
            </w:pPr>
            <w:r>
              <w:rPr>
                <w:rFonts w:hint="eastAsia" w:ascii="仿宋_GB2312" w:hAnsi="宋体" w:eastAsia="仿宋_GB2312"/>
                <w:color w:val="000000"/>
                <w:kern w:val="0"/>
                <w:sz w:val="28"/>
                <w:szCs w:val="28"/>
              </w:rPr>
              <w:t>　</w:t>
            </w:r>
          </w:p>
        </w:tc>
        <w:tc>
          <w:tcPr>
            <w:tcW w:w="396" w:type="pct"/>
            <w:tcBorders>
              <w:top w:val="nil"/>
              <w:left w:val="nil"/>
              <w:bottom w:val="single" w:color="auto" w:sz="4" w:space="0"/>
              <w:right w:val="single" w:color="auto" w:sz="4" w:space="0"/>
            </w:tcBorders>
            <w:shd w:val="clear" w:color="auto" w:fill="auto"/>
            <w:vAlign w:val="bottom"/>
          </w:tcPr>
          <w:p>
            <w:pPr>
              <w:widowControl/>
              <w:jc w:val="left"/>
              <w:rPr>
                <w:rFonts w:ascii="仿宋_GB2312" w:hAnsi="宋体" w:eastAsia="仿宋_GB2312"/>
                <w:color w:val="000000"/>
                <w:kern w:val="0"/>
                <w:sz w:val="28"/>
                <w:szCs w:val="28"/>
              </w:rPr>
            </w:pPr>
            <w:r>
              <w:rPr>
                <w:rFonts w:hint="eastAsia" w:ascii="仿宋_GB2312" w:hAnsi="宋体" w:eastAsia="仿宋_GB2312"/>
                <w:color w:val="000000"/>
                <w:kern w:val="0"/>
                <w:sz w:val="28"/>
                <w:szCs w:val="28"/>
              </w:rPr>
              <w:t>　</w:t>
            </w:r>
          </w:p>
        </w:tc>
        <w:tc>
          <w:tcPr>
            <w:tcW w:w="392" w:type="pct"/>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000000"/>
                <w:kern w:val="0"/>
                <w:sz w:val="22"/>
              </w:rPr>
            </w:pPr>
            <w:r>
              <w:rPr>
                <w:rFonts w:hint="eastAsia" w:ascii="宋体" w:hAnsi="宋体"/>
                <w:color w:val="000000"/>
                <w:kern w:val="0"/>
                <w:sz w:val="22"/>
              </w:rPr>
              <w:t>　</w:t>
            </w:r>
          </w:p>
        </w:tc>
        <w:tc>
          <w:tcPr>
            <w:tcW w:w="402" w:type="pct"/>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000000"/>
                <w:kern w:val="0"/>
                <w:sz w:val="22"/>
              </w:rPr>
            </w:pPr>
            <w:r>
              <w:rPr>
                <w:rFonts w:hint="eastAsia" w:ascii="宋体" w:hAnsi="宋体"/>
                <w:color w:val="000000"/>
                <w:kern w:val="0"/>
                <w:sz w:val="22"/>
              </w:rPr>
              <w:t>　</w:t>
            </w:r>
          </w:p>
        </w:tc>
        <w:tc>
          <w:tcPr>
            <w:tcW w:w="475" w:type="pct"/>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000000"/>
                <w:kern w:val="0"/>
                <w:sz w:val="22"/>
              </w:rPr>
            </w:pPr>
            <w:r>
              <w:rPr>
                <w:rFonts w:hint="eastAsia" w:ascii="宋体" w:hAnsi="宋体"/>
                <w:color w:val="000000"/>
                <w:kern w:val="0"/>
                <w:sz w:val="22"/>
              </w:rPr>
              <w:t>　</w:t>
            </w:r>
          </w:p>
        </w:tc>
        <w:tc>
          <w:tcPr>
            <w:tcW w:w="476" w:type="pct"/>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000000"/>
                <w:kern w:val="0"/>
                <w:sz w:val="22"/>
              </w:rPr>
            </w:pPr>
            <w:r>
              <w:rPr>
                <w:rFonts w:hint="eastAsia" w:ascii="宋体" w:hAnsi="宋体"/>
                <w:color w:val="000000"/>
                <w:kern w:val="0"/>
                <w:sz w:val="22"/>
              </w:rPr>
              <w:t>　</w:t>
            </w:r>
          </w:p>
        </w:tc>
        <w:tc>
          <w:tcPr>
            <w:tcW w:w="582" w:type="pct"/>
            <w:tcBorders>
              <w:top w:val="nil"/>
              <w:left w:val="nil"/>
              <w:bottom w:val="single" w:color="auto" w:sz="4" w:space="0"/>
              <w:right w:val="single" w:color="auto" w:sz="4" w:space="0"/>
            </w:tcBorders>
            <w:shd w:val="clear" w:color="auto" w:fill="auto"/>
            <w:vAlign w:val="center"/>
          </w:tcPr>
          <w:p>
            <w:pPr>
              <w:widowControl/>
              <w:rPr>
                <w:color w:val="000000"/>
                <w:kern w:val="0"/>
                <w:szCs w:val="21"/>
              </w:rPr>
            </w:pPr>
            <w:r>
              <w:rPr>
                <w:color w:val="000000"/>
                <w:kern w:val="0"/>
                <w:szCs w:val="21"/>
              </w:rPr>
              <w:t>　</w:t>
            </w:r>
          </w:p>
        </w:tc>
      </w:tr>
      <w:tr>
        <w:tblPrEx>
          <w:tblCellMar>
            <w:top w:w="0" w:type="dxa"/>
            <w:left w:w="108" w:type="dxa"/>
            <w:bottom w:w="0" w:type="dxa"/>
            <w:right w:w="108" w:type="dxa"/>
          </w:tblCellMar>
        </w:tblPrEx>
        <w:trPr>
          <w:trHeight w:val="375" w:hRule="atLeast"/>
        </w:trPr>
        <w:tc>
          <w:tcPr>
            <w:tcW w:w="458"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未来太空车</w:t>
            </w:r>
          </w:p>
        </w:tc>
        <w:tc>
          <w:tcPr>
            <w:tcW w:w="591" w:type="pct"/>
            <w:tcBorders>
              <w:top w:val="nil"/>
              <w:left w:val="nil"/>
              <w:bottom w:val="single" w:color="auto" w:sz="4" w:space="0"/>
              <w:right w:val="single" w:color="auto" w:sz="4" w:space="0"/>
            </w:tcBorders>
            <w:shd w:val="clear" w:color="auto" w:fill="auto"/>
            <w:vAlign w:val="bottom"/>
          </w:tcPr>
          <w:p>
            <w:pPr>
              <w:widowControl/>
              <w:jc w:val="left"/>
              <w:rPr>
                <w:rFonts w:ascii="仿宋_GB2312" w:hAnsi="宋体" w:eastAsia="仿宋_GB2312"/>
                <w:color w:val="000000"/>
                <w:kern w:val="0"/>
                <w:sz w:val="28"/>
                <w:szCs w:val="28"/>
              </w:rPr>
            </w:pPr>
            <w:r>
              <w:rPr>
                <w:rFonts w:hint="eastAsia" w:ascii="仿宋_GB2312" w:hAnsi="宋体" w:eastAsia="仿宋_GB2312"/>
                <w:color w:val="000000"/>
                <w:kern w:val="0"/>
                <w:sz w:val="28"/>
                <w:szCs w:val="28"/>
              </w:rPr>
              <w:t>　</w:t>
            </w:r>
          </w:p>
        </w:tc>
        <w:tc>
          <w:tcPr>
            <w:tcW w:w="389" w:type="pct"/>
            <w:tcBorders>
              <w:top w:val="nil"/>
              <w:left w:val="nil"/>
              <w:bottom w:val="single" w:color="auto" w:sz="4" w:space="0"/>
              <w:right w:val="single" w:color="auto" w:sz="4" w:space="0"/>
            </w:tcBorders>
            <w:shd w:val="clear" w:color="auto" w:fill="auto"/>
            <w:vAlign w:val="bottom"/>
          </w:tcPr>
          <w:p>
            <w:pPr>
              <w:widowControl/>
              <w:jc w:val="left"/>
              <w:rPr>
                <w:rFonts w:ascii="仿宋_GB2312" w:hAnsi="宋体" w:eastAsia="仿宋_GB2312"/>
                <w:color w:val="000000"/>
                <w:kern w:val="0"/>
                <w:sz w:val="28"/>
                <w:szCs w:val="28"/>
              </w:rPr>
            </w:pPr>
            <w:r>
              <w:rPr>
                <w:rFonts w:hint="eastAsia" w:ascii="仿宋_GB2312" w:hAnsi="宋体" w:eastAsia="仿宋_GB2312"/>
                <w:color w:val="000000"/>
                <w:kern w:val="0"/>
                <w:sz w:val="28"/>
                <w:szCs w:val="28"/>
              </w:rPr>
              <w:t>　</w:t>
            </w:r>
          </w:p>
        </w:tc>
        <w:tc>
          <w:tcPr>
            <w:tcW w:w="445" w:type="pct"/>
            <w:tcBorders>
              <w:top w:val="nil"/>
              <w:left w:val="nil"/>
              <w:bottom w:val="single" w:color="auto" w:sz="4" w:space="0"/>
              <w:right w:val="single" w:color="auto" w:sz="4" w:space="0"/>
            </w:tcBorders>
            <w:shd w:val="clear" w:color="auto" w:fill="auto"/>
            <w:vAlign w:val="bottom"/>
          </w:tcPr>
          <w:p>
            <w:pPr>
              <w:widowControl/>
              <w:jc w:val="left"/>
              <w:rPr>
                <w:rFonts w:ascii="仿宋_GB2312" w:hAnsi="宋体" w:eastAsia="仿宋_GB2312"/>
                <w:color w:val="000000"/>
                <w:kern w:val="0"/>
                <w:sz w:val="28"/>
                <w:szCs w:val="28"/>
              </w:rPr>
            </w:pPr>
            <w:r>
              <w:rPr>
                <w:rFonts w:hint="eastAsia" w:ascii="仿宋_GB2312" w:hAnsi="宋体" w:eastAsia="仿宋_GB2312"/>
                <w:color w:val="000000"/>
                <w:kern w:val="0"/>
                <w:sz w:val="28"/>
                <w:szCs w:val="28"/>
              </w:rPr>
              <w:t>　</w:t>
            </w:r>
          </w:p>
        </w:tc>
        <w:tc>
          <w:tcPr>
            <w:tcW w:w="395" w:type="pct"/>
            <w:tcBorders>
              <w:top w:val="single" w:color="auto" w:sz="4" w:space="0"/>
              <w:left w:val="nil"/>
              <w:bottom w:val="single" w:color="auto" w:sz="4" w:space="0"/>
              <w:right w:val="single" w:color="auto" w:sz="4" w:space="0"/>
            </w:tcBorders>
            <w:shd w:val="clear" w:color="auto" w:fill="auto"/>
            <w:vAlign w:val="bottom"/>
          </w:tcPr>
          <w:p>
            <w:pPr>
              <w:widowControl/>
              <w:jc w:val="left"/>
              <w:rPr>
                <w:rFonts w:ascii="仿宋_GB2312" w:hAnsi="宋体" w:eastAsia="仿宋_GB2312"/>
                <w:color w:val="000000"/>
                <w:kern w:val="0"/>
                <w:sz w:val="28"/>
                <w:szCs w:val="28"/>
              </w:rPr>
            </w:pPr>
            <w:r>
              <w:rPr>
                <w:rFonts w:hint="eastAsia" w:ascii="仿宋_GB2312" w:hAnsi="宋体" w:eastAsia="仿宋_GB2312"/>
                <w:color w:val="000000"/>
                <w:kern w:val="0"/>
                <w:sz w:val="28"/>
                <w:szCs w:val="28"/>
              </w:rPr>
              <w:t>　</w:t>
            </w:r>
          </w:p>
        </w:tc>
        <w:tc>
          <w:tcPr>
            <w:tcW w:w="396" w:type="pct"/>
            <w:tcBorders>
              <w:top w:val="nil"/>
              <w:left w:val="nil"/>
              <w:bottom w:val="single" w:color="auto" w:sz="4" w:space="0"/>
              <w:right w:val="single" w:color="auto" w:sz="4" w:space="0"/>
            </w:tcBorders>
            <w:shd w:val="clear" w:color="auto" w:fill="auto"/>
            <w:vAlign w:val="bottom"/>
          </w:tcPr>
          <w:p>
            <w:pPr>
              <w:widowControl/>
              <w:jc w:val="left"/>
              <w:rPr>
                <w:rFonts w:ascii="仿宋_GB2312" w:hAnsi="宋体" w:eastAsia="仿宋_GB2312"/>
                <w:color w:val="000000"/>
                <w:kern w:val="0"/>
                <w:sz w:val="28"/>
                <w:szCs w:val="28"/>
              </w:rPr>
            </w:pPr>
            <w:r>
              <w:rPr>
                <w:rFonts w:hint="eastAsia" w:ascii="仿宋_GB2312" w:hAnsi="宋体" w:eastAsia="仿宋_GB2312"/>
                <w:color w:val="000000"/>
                <w:kern w:val="0"/>
                <w:sz w:val="28"/>
                <w:szCs w:val="28"/>
              </w:rPr>
              <w:t>　</w:t>
            </w:r>
          </w:p>
        </w:tc>
        <w:tc>
          <w:tcPr>
            <w:tcW w:w="392" w:type="pct"/>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000000"/>
                <w:kern w:val="0"/>
                <w:sz w:val="22"/>
              </w:rPr>
            </w:pPr>
            <w:r>
              <w:rPr>
                <w:rFonts w:hint="eastAsia" w:ascii="宋体" w:hAnsi="宋体"/>
                <w:color w:val="000000"/>
                <w:kern w:val="0"/>
                <w:sz w:val="22"/>
              </w:rPr>
              <w:t>　</w:t>
            </w:r>
          </w:p>
        </w:tc>
        <w:tc>
          <w:tcPr>
            <w:tcW w:w="402" w:type="pct"/>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000000"/>
                <w:kern w:val="0"/>
                <w:sz w:val="22"/>
              </w:rPr>
            </w:pPr>
            <w:r>
              <w:rPr>
                <w:rFonts w:hint="eastAsia" w:ascii="宋体" w:hAnsi="宋体"/>
                <w:color w:val="000000"/>
                <w:kern w:val="0"/>
                <w:sz w:val="22"/>
              </w:rPr>
              <w:t>　</w:t>
            </w:r>
          </w:p>
        </w:tc>
        <w:tc>
          <w:tcPr>
            <w:tcW w:w="475" w:type="pct"/>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000000"/>
                <w:kern w:val="0"/>
                <w:sz w:val="22"/>
              </w:rPr>
            </w:pPr>
            <w:r>
              <w:rPr>
                <w:rFonts w:hint="eastAsia" w:ascii="宋体" w:hAnsi="宋体"/>
                <w:color w:val="000000"/>
                <w:kern w:val="0"/>
                <w:sz w:val="22"/>
              </w:rPr>
              <w:t>　</w:t>
            </w:r>
          </w:p>
        </w:tc>
        <w:tc>
          <w:tcPr>
            <w:tcW w:w="476" w:type="pct"/>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000000"/>
                <w:kern w:val="0"/>
                <w:sz w:val="22"/>
              </w:rPr>
            </w:pPr>
            <w:r>
              <w:rPr>
                <w:rFonts w:ascii="宋体" w:hAnsi="宋体"/>
                <w:color w:val="000000"/>
                <w:kern w:val="0"/>
                <w:sz w:val="22"/>
              </w:rPr>
              <mc:AlternateContent>
                <mc:Choice Requires="wps">
                  <w:drawing>
                    <wp:anchor distT="0" distB="0" distL="114300" distR="114300" simplePos="0" relativeHeight="251662336" behindDoc="0" locked="0" layoutInCell="1" allowOverlap="1">
                      <wp:simplePos x="0" y="0"/>
                      <wp:positionH relativeFrom="column">
                        <wp:posOffset>466725</wp:posOffset>
                      </wp:positionH>
                      <wp:positionV relativeFrom="paragraph">
                        <wp:posOffset>26035</wp:posOffset>
                      </wp:positionV>
                      <wp:extent cx="648335" cy="574675"/>
                      <wp:effectExtent l="3175" t="3810" r="15240" b="12065"/>
                      <wp:wrapNone/>
                      <wp:docPr id="2" name="自选图形 2"/>
                      <wp:cNvGraphicFramePr/>
                      <a:graphic xmlns:a="http://schemas.openxmlformats.org/drawingml/2006/main">
                        <a:graphicData uri="http://schemas.microsoft.com/office/word/2010/wordprocessingShape">
                          <wps:wsp>
                            <wps:cNvCnPr/>
                            <wps:spPr>
                              <a:xfrm>
                                <a:off x="0" y="0"/>
                                <a:ext cx="648335" cy="57467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自选图形 2" o:spid="_x0000_s1026" o:spt="32" type="#_x0000_t32" style="position:absolute;left:0pt;margin-left:36.75pt;margin-top:2.05pt;height:45.25pt;width:51.05pt;z-index:251662336;mso-width-relative:page;mso-height-relative:page;" filled="f" stroked="t" coordsize="21600,21600" o:gfxdata="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TPe8vdYAAAAHAQAADwAAAAAAAAABACAAAAAiAAAAZHJzL2Rvd25yZXYu&#10;eG1sUEsBAhQAFAAAAAgAh07iQIaMbcr9AQAA9QMAAA4AAAAAAAAAAQAgAAAAJQEAAGRycy9lMm9E&#10;b2MueG1sUEsFBgAAAAAGAAYAWQEAAJQFAAAAAA==&#10;">
                      <v:fill on="f" focussize="0,0"/>
                      <v:stroke color="#000000" joinstyle="round"/>
                      <v:imagedata o:title=""/>
                      <o:lock v:ext="edit" aspectratio="f"/>
                    </v:shape>
                  </w:pict>
                </mc:Fallback>
              </mc:AlternateContent>
            </w:r>
            <w:r>
              <w:rPr>
                <w:rFonts w:hint="eastAsia" w:ascii="宋体" w:hAnsi="宋体"/>
                <w:color w:val="000000"/>
                <w:kern w:val="0"/>
                <w:sz w:val="22"/>
              </w:rPr>
              <w:t>　</w:t>
            </w:r>
          </w:p>
        </w:tc>
        <w:tc>
          <w:tcPr>
            <w:tcW w:w="582" w:type="pct"/>
            <w:tcBorders>
              <w:top w:val="nil"/>
              <w:left w:val="nil"/>
              <w:bottom w:val="single" w:color="auto" w:sz="4" w:space="0"/>
              <w:right w:val="single" w:color="auto" w:sz="4" w:space="0"/>
            </w:tcBorders>
            <w:shd w:val="clear" w:color="auto" w:fill="auto"/>
            <w:vAlign w:val="center"/>
          </w:tcPr>
          <w:p>
            <w:pPr>
              <w:widowControl/>
              <w:rPr>
                <w:color w:val="000000"/>
                <w:kern w:val="0"/>
                <w:szCs w:val="21"/>
              </w:rPr>
            </w:pPr>
            <w:r>
              <w:rPr>
                <w:color w:val="000000"/>
                <w:kern w:val="0"/>
                <w:szCs w:val="21"/>
              </w:rPr>
              <w:t>　</w:t>
            </w:r>
          </w:p>
        </w:tc>
      </w:tr>
      <w:tr>
        <w:tblPrEx>
          <w:tblCellMar>
            <w:top w:w="0" w:type="dxa"/>
            <w:left w:w="108" w:type="dxa"/>
            <w:bottom w:w="0" w:type="dxa"/>
            <w:right w:w="108" w:type="dxa"/>
          </w:tblCellMar>
        </w:tblPrEx>
        <w:trPr>
          <w:trHeight w:val="375" w:hRule="atLeast"/>
        </w:trPr>
        <w:tc>
          <w:tcPr>
            <w:tcW w:w="45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　</w:t>
            </w:r>
          </w:p>
        </w:tc>
        <w:tc>
          <w:tcPr>
            <w:tcW w:w="591" w:type="pct"/>
            <w:tcBorders>
              <w:top w:val="nil"/>
              <w:left w:val="nil"/>
              <w:bottom w:val="single" w:color="auto" w:sz="4" w:space="0"/>
              <w:right w:val="single" w:color="auto" w:sz="4" w:space="0"/>
            </w:tcBorders>
            <w:shd w:val="clear" w:color="auto" w:fill="auto"/>
            <w:vAlign w:val="bottom"/>
          </w:tcPr>
          <w:p>
            <w:pPr>
              <w:widowControl/>
              <w:jc w:val="left"/>
              <w:rPr>
                <w:rFonts w:ascii="仿宋_GB2312" w:hAnsi="宋体" w:eastAsia="仿宋_GB2312"/>
                <w:color w:val="000000"/>
                <w:kern w:val="0"/>
                <w:sz w:val="28"/>
                <w:szCs w:val="28"/>
              </w:rPr>
            </w:pPr>
            <w:r>
              <w:rPr>
                <w:rFonts w:hint="eastAsia" w:ascii="仿宋_GB2312" w:hAnsi="宋体" w:eastAsia="仿宋_GB2312"/>
                <w:color w:val="000000"/>
                <w:kern w:val="0"/>
                <w:sz w:val="28"/>
                <w:szCs w:val="28"/>
              </w:rPr>
              <w:t>　</w:t>
            </w:r>
          </w:p>
        </w:tc>
        <w:tc>
          <w:tcPr>
            <w:tcW w:w="389" w:type="pct"/>
            <w:tcBorders>
              <w:top w:val="nil"/>
              <w:left w:val="nil"/>
              <w:bottom w:val="single" w:color="auto" w:sz="4" w:space="0"/>
              <w:right w:val="single" w:color="auto" w:sz="4" w:space="0"/>
            </w:tcBorders>
            <w:shd w:val="clear" w:color="auto" w:fill="auto"/>
            <w:vAlign w:val="bottom"/>
          </w:tcPr>
          <w:p>
            <w:pPr>
              <w:widowControl/>
              <w:jc w:val="left"/>
              <w:rPr>
                <w:rFonts w:ascii="仿宋_GB2312" w:hAnsi="宋体" w:eastAsia="仿宋_GB2312"/>
                <w:color w:val="000000"/>
                <w:kern w:val="0"/>
                <w:sz w:val="28"/>
                <w:szCs w:val="28"/>
              </w:rPr>
            </w:pPr>
            <w:r>
              <w:rPr>
                <w:rFonts w:hint="eastAsia" w:ascii="仿宋_GB2312" w:hAnsi="宋体" w:eastAsia="仿宋_GB2312"/>
                <w:color w:val="000000"/>
                <w:kern w:val="0"/>
                <w:sz w:val="28"/>
                <w:szCs w:val="28"/>
              </w:rPr>
              <w:t>　</w:t>
            </w:r>
          </w:p>
        </w:tc>
        <w:tc>
          <w:tcPr>
            <w:tcW w:w="445" w:type="pct"/>
            <w:tcBorders>
              <w:top w:val="nil"/>
              <w:left w:val="nil"/>
              <w:bottom w:val="single" w:color="auto" w:sz="4" w:space="0"/>
              <w:right w:val="single" w:color="auto" w:sz="4" w:space="0"/>
            </w:tcBorders>
            <w:shd w:val="clear" w:color="auto" w:fill="auto"/>
            <w:vAlign w:val="bottom"/>
          </w:tcPr>
          <w:p>
            <w:pPr>
              <w:widowControl/>
              <w:jc w:val="left"/>
              <w:rPr>
                <w:rFonts w:ascii="仿宋_GB2312" w:hAnsi="宋体" w:eastAsia="仿宋_GB2312"/>
                <w:color w:val="000000"/>
                <w:kern w:val="0"/>
                <w:sz w:val="28"/>
                <w:szCs w:val="28"/>
              </w:rPr>
            </w:pPr>
            <w:r>
              <w:rPr>
                <w:rFonts w:hint="eastAsia" w:ascii="仿宋_GB2312" w:hAnsi="宋体" w:eastAsia="仿宋_GB2312"/>
                <w:color w:val="000000"/>
                <w:kern w:val="0"/>
                <w:sz w:val="28"/>
                <w:szCs w:val="28"/>
              </w:rPr>
              <w:t>　</w:t>
            </w:r>
          </w:p>
        </w:tc>
        <w:tc>
          <w:tcPr>
            <w:tcW w:w="395" w:type="pct"/>
            <w:tcBorders>
              <w:top w:val="single" w:color="auto" w:sz="4" w:space="0"/>
              <w:left w:val="nil"/>
              <w:bottom w:val="single" w:color="auto" w:sz="4" w:space="0"/>
              <w:right w:val="single" w:color="auto" w:sz="4" w:space="0"/>
            </w:tcBorders>
            <w:shd w:val="clear" w:color="auto" w:fill="auto"/>
            <w:vAlign w:val="bottom"/>
          </w:tcPr>
          <w:p>
            <w:pPr>
              <w:widowControl/>
              <w:jc w:val="left"/>
              <w:rPr>
                <w:rFonts w:ascii="仿宋_GB2312" w:hAnsi="宋体" w:eastAsia="仿宋_GB2312"/>
                <w:color w:val="000000"/>
                <w:kern w:val="0"/>
                <w:sz w:val="28"/>
                <w:szCs w:val="28"/>
              </w:rPr>
            </w:pPr>
            <w:r>
              <w:rPr>
                <w:rFonts w:hint="eastAsia" w:ascii="仿宋_GB2312" w:hAnsi="宋体" w:eastAsia="仿宋_GB2312"/>
                <w:color w:val="000000"/>
                <w:kern w:val="0"/>
                <w:sz w:val="28"/>
                <w:szCs w:val="28"/>
              </w:rPr>
              <w:t>　</w:t>
            </w:r>
          </w:p>
        </w:tc>
        <w:tc>
          <w:tcPr>
            <w:tcW w:w="396" w:type="pct"/>
            <w:tcBorders>
              <w:top w:val="nil"/>
              <w:left w:val="nil"/>
              <w:bottom w:val="single" w:color="auto" w:sz="4" w:space="0"/>
              <w:right w:val="single" w:color="auto" w:sz="4" w:space="0"/>
            </w:tcBorders>
            <w:shd w:val="clear" w:color="auto" w:fill="auto"/>
            <w:vAlign w:val="bottom"/>
          </w:tcPr>
          <w:p>
            <w:pPr>
              <w:widowControl/>
              <w:jc w:val="left"/>
              <w:rPr>
                <w:rFonts w:ascii="仿宋_GB2312" w:hAnsi="宋体" w:eastAsia="仿宋_GB2312"/>
                <w:color w:val="000000"/>
                <w:kern w:val="0"/>
                <w:sz w:val="28"/>
                <w:szCs w:val="28"/>
              </w:rPr>
            </w:pPr>
            <w:r>
              <w:rPr>
                <w:rFonts w:hint="eastAsia" w:ascii="仿宋_GB2312" w:hAnsi="宋体" w:eastAsia="仿宋_GB2312"/>
                <w:color w:val="000000"/>
                <w:kern w:val="0"/>
                <w:sz w:val="28"/>
                <w:szCs w:val="28"/>
              </w:rPr>
              <w:t>　</w:t>
            </w:r>
          </w:p>
        </w:tc>
        <w:tc>
          <w:tcPr>
            <w:tcW w:w="392" w:type="pct"/>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000000"/>
                <w:kern w:val="0"/>
                <w:sz w:val="22"/>
              </w:rPr>
            </w:pPr>
            <w:r>
              <w:rPr>
                <w:rFonts w:hint="eastAsia" w:ascii="宋体" w:hAnsi="宋体"/>
                <w:color w:val="000000"/>
                <w:kern w:val="0"/>
                <w:sz w:val="22"/>
              </w:rPr>
              <w:t>　</w:t>
            </w:r>
          </w:p>
        </w:tc>
        <w:tc>
          <w:tcPr>
            <w:tcW w:w="402" w:type="pct"/>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000000"/>
                <w:kern w:val="0"/>
                <w:sz w:val="22"/>
              </w:rPr>
            </w:pPr>
            <w:r>
              <w:rPr>
                <w:rFonts w:hint="eastAsia" w:ascii="宋体" w:hAnsi="宋体"/>
                <w:color w:val="000000"/>
                <w:kern w:val="0"/>
                <w:sz w:val="22"/>
              </w:rPr>
              <w:t>　</w:t>
            </w:r>
          </w:p>
        </w:tc>
        <w:tc>
          <w:tcPr>
            <w:tcW w:w="475" w:type="pct"/>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000000"/>
                <w:kern w:val="0"/>
                <w:sz w:val="22"/>
              </w:rPr>
            </w:pPr>
            <w:r>
              <w:rPr>
                <w:rFonts w:hint="eastAsia" w:ascii="宋体" w:hAnsi="宋体"/>
                <w:color w:val="000000"/>
                <w:kern w:val="0"/>
                <w:sz w:val="22"/>
              </w:rPr>
              <w:t>　</w:t>
            </w:r>
          </w:p>
        </w:tc>
        <w:tc>
          <w:tcPr>
            <w:tcW w:w="476" w:type="pct"/>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000000"/>
                <w:kern w:val="0"/>
                <w:sz w:val="22"/>
              </w:rPr>
            </w:pPr>
            <w:r>
              <w:rPr>
                <w:rFonts w:hint="eastAsia" w:ascii="宋体" w:hAnsi="宋体"/>
                <w:color w:val="000000"/>
                <w:kern w:val="0"/>
                <w:sz w:val="22"/>
              </w:rPr>
              <w:t>　</w:t>
            </w:r>
          </w:p>
        </w:tc>
        <w:tc>
          <w:tcPr>
            <w:tcW w:w="582" w:type="pct"/>
            <w:tcBorders>
              <w:top w:val="nil"/>
              <w:left w:val="nil"/>
              <w:bottom w:val="single" w:color="auto" w:sz="4" w:space="0"/>
              <w:right w:val="single" w:color="auto" w:sz="4" w:space="0"/>
            </w:tcBorders>
            <w:shd w:val="clear" w:color="auto" w:fill="auto"/>
            <w:vAlign w:val="center"/>
          </w:tcPr>
          <w:p>
            <w:pPr>
              <w:widowControl/>
              <w:rPr>
                <w:color w:val="000000"/>
                <w:kern w:val="0"/>
                <w:szCs w:val="21"/>
              </w:rPr>
            </w:pPr>
            <w:r>
              <w:rPr>
                <w:color w:val="000000"/>
                <w:kern w:val="0"/>
                <w:szCs w:val="21"/>
              </w:rPr>
              <w:t>　</w:t>
            </w:r>
          </w:p>
        </w:tc>
      </w:tr>
      <w:tr>
        <w:tblPrEx>
          <w:tblCellMar>
            <w:top w:w="0" w:type="dxa"/>
            <w:left w:w="108" w:type="dxa"/>
            <w:bottom w:w="0" w:type="dxa"/>
            <w:right w:w="108" w:type="dxa"/>
          </w:tblCellMar>
        </w:tblPrEx>
        <w:trPr>
          <w:trHeight w:val="375" w:hRule="atLeast"/>
        </w:trPr>
        <w:tc>
          <w:tcPr>
            <w:tcW w:w="45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　</w:t>
            </w:r>
          </w:p>
        </w:tc>
        <w:tc>
          <w:tcPr>
            <w:tcW w:w="591" w:type="pct"/>
            <w:tcBorders>
              <w:top w:val="nil"/>
              <w:left w:val="nil"/>
              <w:bottom w:val="single" w:color="auto" w:sz="4" w:space="0"/>
              <w:right w:val="single" w:color="auto" w:sz="4" w:space="0"/>
            </w:tcBorders>
            <w:shd w:val="clear" w:color="auto" w:fill="auto"/>
            <w:vAlign w:val="bottom"/>
          </w:tcPr>
          <w:p>
            <w:pPr>
              <w:widowControl/>
              <w:jc w:val="left"/>
              <w:rPr>
                <w:rFonts w:ascii="仿宋_GB2312" w:hAnsi="宋体" w:eastAsia="仿宋_GB2312"/>
                <w:color w:val="000000"/>
                <w:kern w:val="0"/>
                <w:sz w:val="28"/>
                <w:szCs w:val="28"/>
              </w:rPr>
            </w:pPr>
            <w:r>
              <w:rPr>
                <w:rFonts w:hint="eastAsia" w:ascii="仿宋_GB2312" w:hAnsi="宋体" w:eastAsia="仿宋_GB2312"/>
                <w:color w:val="000000"/>
                <w:kern w:val="0"/>
                <w:sz w:val="28"/>
                <w:szCs w:val="28"/>
              </w:rPr>
              <w:t>　</w:t>
            </w:r>
          </w:p>
        </w:tc>
        <w:tc>
          <w:tcPr>
            <w:tcW w:w="389" w:type="pct"/>
            <w:tcBorders>
              <w:top w:val="nil"/>
              <w:left w:val="nil"/>
              <w:bottom w:val="single" w:color="auto" w:sz="4" w:space="0"/>
              <w:right w:val="single" w:color="auto" w:sz="4" w:space="0"/>
            </w:tcBorders>
            <w:shd w:val="clear" w:color="auto" w:fill="auto"/>
            <w:vAlign w:val="bottom"/>
          </w:tcPr>
          <w:p>
            <w:pPr>
              <w:widowControl/>
              <w:jc w:val="left"/>
              <w:rPr>
                <w:rFonts w:ascii="仿宋_GB2312" w:hAnsi="宋体" w:eastAsia="仿宋_GB2312"/>
                <w:color w:val="000000"/>
                <w:kern w:val="0"/>
                <w:sz w:val="28"/>
                <w:szCs w:val="28"/>
              </w:rPr>
            </w:pPr>
            <w:r>
              <w:rPr>
                <w:rFonts w:hint="eastAsia" w:ascii="仿宋_GB2312" w:hAnsi="宋体" w:eastAsia="仿宋_GB2312"/>
                <w:color w:val="000000"/>
                <w:kern w:val="0"/>
                <w:sz w:val="28"/>
                <w:szCs w:val="28"/>
              </w:rPr>
              <w:t>　</w:t>
            </w:r>
          </w:p>
        </w:tc>
        <w:tc>
          <w:tcPr>
            <w:tcW w:w="445" w:type="pct"/>
            <w:tcBorders>
              <w:top w:val="nil"/>
              <w:left w:val="nil"/>
              <w:bottom w:val="single" w:color="auto" w:sz="4" w:space="0"/>
              <w:right w:val="single" w:color="auto" w:sz="4" w:space="0"/>
            </w:tcBorders>
            <w:shd w:val="clear" w:color="auto" w:fill="auto"/>
            <w:vAlign w:val="bottom"/>
          </w:tcPr>
          <w:p>
            <w:pPr>
              <w:widowControl/>
              <w:jc w:val="left"/>
              <w:rPr>
                <w:rFonts w:ascii="仿宋_GB2312" w:hAnsi="宋体" w:eastAsia="仿宋_GB2312"/>
                <w:color w:val="000000"/>
                <w:kern w:val="0"/>
                <w:sz w:val="28"/>
                <w:szCs w:val="28"/>
              </w:rPr>
            </w:pPr>
            <w:r>
              <w:rPr>
                <w:rFonts w:hint="eastAsia" w:ascii="仿宋_GB2312" w:hAnsi="宋体" w:eastAsia="仿宋_GB2312"/>
                <w:color w:val="000000"/>
                <w:kern w:val="0"/>
                <w:sz w:val="28"/>
                <w:szCs w:val="28"/>
              </w:rPr>
              <w:t>　</w:t>
            </w:r>
          </w:p>
        </w:tc>
        <w:tc>
          <w:tcPr>
            <w:tcW w:w="395" w:type="pct"/>
            <w:tcBorders>
              <w:top w:val="single" w:color="auto" w:sz="4" w:space="0"/>
              <w:left w:val="nil"/>
              <w:bottom w:val="single" w:color="auto" w:sz="4" w:space="0"/>
              <w:right w:val="single" w:color="auto" w:sz="4" w:space="0"/>
            </w:tcBorders>
            <w:shd w:val="clear" w:color="auto" w:fill="auto"/>
            <w:vAlign w:val="bottom"/>
          </w:tcPr>
          <w:p>
            <w:pPr>
              <w:widowControl/>
              <w:jc w:val="left"/>
              <w:rPr>
                <w:rFonts w:ascii="仿宋_GB2312" w:hAnsi="宋体" w:eastAsia="仿宋_GB2312"/>
                <w:color w:val="000000"/>
                <w:kern w:val="0"/>
                <w:sz w:val="28"/>
                <w:szCs w:val="28"/>
              </w:rPr>
            </w:pPr>
            <w:r>
              <w:rPr>
                <w:rFonts w:hint="eastAsia" w:ascii="仿宋_GB2312" w:hAnsi="宋体" w:eastAsia="仿宋_GB2312"/>
                <w:color w:val="000000"/>
                <w:kern w:val="0"/>
                <w:sz w:val="28"/>
                <w:szCs w:val="28"/>
              </w:rPr>
              <w:t>　</w:t>
            </w:r>
          </w:p>
        </w:tc>
        <w:tc>
          <w:tcPr>
            <w:tcW w:w="396" w:type="pct"/>
            <w:tcBorders>
              <w:top w:val="nil"/>
              <w:left w:val="nil"/>
              <w:bottom w:val="single" w:color="auto" w:sz="4" w:space="0"/>
              <w:right w:val="single" w:color="auto" w:sz="4" w:space="0"/>
            </w:tcBorders>
            <w:shd w:val="clear" w:color="auto" w:fill="auto"/>
            <w:vAlign w:val="bottom"/>
          </w:tcPr>
          <w:p>
            <w:pPr>
              <w:widowControl/>
              <w:jc w:val="left"/>
              <w:rPr>
                <w:rFonts w:ascii="仿宋_GB2312" w:hAnsi="宋体" w:eastAsia="仿宋_GB2312"/>
                <w:color w:val="000000"/>
                <w:kern w:val="0"/>
                <w:sz w:val="28"/>
                <w:szCs w:val="28"/>
              </w:rPr>
            </w:pPr>
            <w:r>
              <w:rPr>
                <w:rFonts w:hint="eastAsia" w:ascii="仿宋_GB2312" w:hAnsi="宋体" w:eastAsia="仿宋_GB2312"/>
                <w:color w:val="000000"/>
                <w:kern w:val="0"/>
                <w:sz w:val="28"/>
                <w:szCs w:val="28"/>
              </w:rPr>
              <w:t>　</w:t>
            </w:r>
          </w:p>
        </w:tc>
        <w:tc>
          <w:tcPr>
            <w:tcW w:w="392" w:type="pct"/>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000000"/>
                <w:kern w:val="0"/>
                <w:sz w:val="22"/>
              </w:rPr>
            </w:pPr>
            <w:r>
              <w:rPr>
                <w:rFonts w:hint="eastAsia" w:ascii="宋体" w:hAnsi="宋体"/>
                <w:color w:val="000000"/>
                <w:kern w:val="0"/>
                <w:sz w:val="22"/>
              </w:rPr>
              <w:t>　</w:t>
            </w:r>
          </w:p>
        </w:tc>
        <w:tc>
          <w:tcPr>
            <w:tcW w:w="402" w:type="pct"/>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000000"/>
                <w:kern w:val="0"/>
                <w:sz w:val="22"/>
              </w:rPr>
            </w:pPr>
            <w:r>
              <w:rPr>
                <w:rFonts w:hint="eastAsia" w:ascii="宋体" w:hAnsi="宋体"/>
                <w:color w:val="000000"/>
                <w:kern w:val="0"/>
                <w:sz w:val="22"/>
              </w:rPr>
              <w:t>　</w:t>
            </w:r>
          </w:p>
        </w:tc>
        <w:tc>
          <w:tcPr>
            <w:tcW w:w="475" w:type="pct"/>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000000"/>
                <w:kern w:val="0"/>
                <w:sz w:val="22"/>
              </w:rPr>
            </w:pPr>
            <w:r>
              <w:rPr>
                <w:rFonts w:hint="eastAsia" w:ascii="宋体" w:hAnsi="宋体"/>
                <w:color w:val="000000"/>
                <w:kern w:val="0"/>
                <w:sz w:val="22"/>
              </w:rPr>
              <w:t>　</w:t>
            </w:r>
          </w:p>
        </w:tc>
        <w:tc>
          <w:tcPr>
            <w:tcW w:w="476" w:type="pct"/>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000000"/>
                <w:kern w:val="0"/>
                <w:sz w:val="22"/>
              </w:rPr>
            </w:pPr>
            <w:r>
              <w:rPr>
                <w:rFonts w:hint="eastAsia" w:ascii="宋体" w:hAnsi="宋体"/>
                <w:color w:val="000000"/>
                <w:kern w:val="0"/>
                <w:sz w:val="22"/>
              </w:rPr>
              <w:t>　</w:t>
            </w:r>
          </w:p>
        </w:tc>
        <w:tc>
          <w:tcPr>
            <w:tcW w:w="582" w:type="pct"/>
            <w:tcBorders>
              <w:top w:val="nil"/>
              <w:left w:val="nil"/>
              <w:bottom w:val="single" w:color="auto" w:sz="4" w:space="0"/>
              <w:right w:val="single" w:color="auto" w:sz="4" w:space="0"/>
            </w:tcBorders>
            <w:shd w:val="clear" w:color="auto" w:fill="auto"/>
            <w:vAlign w:val="center"/>
          </w:tcPr>
          <w:p>
            <w:pPr>
              <w:widowControl/>
              <w:rPr>
                <w:color w:val="000000"/>
                <w:kern w:val="0"/>
                <w:szCs w:val="21"/>
              </w:rPr>
            </w:pPr>
            <w:r>
              <w:rPr>
                <w:color w:val="000000"/>
                <w:kern w:val="0"/>
                <w:szCs w:val="21"/>
              </w:rPr>
              <w:t>　</w:t>
            </w:r>
          </w:p>
        </w:tc>
      </w:tr>
      <w:tr>
        <w:tblPrEx>
          <w:tblCellMar>
            <w:top w:w="0" w:type="dxa"/>
            <w:left w:w="108" w:type="dxa"/>
            <w:bottom w:w="0" w:type="dxa"/>
            <w:right w:w="108" w:type="dxa"/>
          </w:tblCellMar>
        </w:tblPrEx>
        <w:trPr>
          <w:trHeight w:val="1620" w:hRule="atLeast"/>
        </w:trPr>
        <w:tc>
          <w:tcPr>
            <w:tcW w:w="5000" w:type="pct"/>
            <w:gridSpan w:val="11"/>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left"/>
              <w:rPr>
                <w:rFonts w:ascii="仿宋_GB2312" w:hAnsi="宋体" w:eastAsia="仿宋_GB2312"/>
                <w:b/>
                <w:bCs/>
                <w:color w:val="000000"/>
                <w:kern w:val="0"/>
                <w:sz w:val="24"/>
                <w:szCs w:val="24"/>
              </w:rPr>
            </w:pPr>
            <w:r>
              <w:rPr>
                <w:rFonts w:hint="eastAsia" w:ascii="仿宋_GB2312" w:hAnsi="宋体" w:eastAsia="仿宋_GB2312"/>
                <w:color w:val="000000"/>
                <w:kern w:val="0"/>
                <w:sz w:val="24"/>
                <w:szCs w:val="24"/>
              </w:rPr>
              <w:t>注：1.参赛的学生姓名、比赛项目、学段、学校等具体信息必须核实后准确填写，否则比赛证书将受影响。2.学校名称以学校印章上的全称为准，否则将影响获奖证书。3.Email和联系电话务必认真填写并核对，通知信息将在福州科技馆网站上公布并通过Email发送。</w:t>
            </w:r>
          </w:p>
        </w:tc>
      </w:tr>
    </w:tbl>
    <w:p>
      <w:pPr>
        <w:pStyle w:val="2"/>
        <w:jc w:val="both"/>
        <w:sectPr>
          <w:pgSz w:w="11906" w:h="16838"/>
          <w:pgMar w:top="1531" w:right="1588" w:bottom="1531" w:left="1588" w:header="851" w:footer="992" w:gutter="0"/>
          <w:pgNumType w:fmt="numberInDash"/>
          <w:cols w:space="720" w:num="1"/>
          <w:docGrid w:type="lines" w:linePitch="312" w:charSpace="0"/>
        </w:sectPr>
      </w:pPr>
    </w:p>
    <w:p>
      <w:pPr>
        <w:rPr>
          <w:rFonts w:ascii="黑体" w:hAnsi="黑体" w:eastAsia="黑体"/>
          <w:bCs/>
          <w:sz w:val="32"/>
          <w:szCs w:val="32"/>
        </w:rPr>
      </w:pPr>
      <w:r>
        <w:rPr>
          <w:rFonts w:hint="eastAsia" w:ascii="黑体" w:hAnsi="黑体" w:eastAsia="黑体"/>
          <w:bCs/>
          <w:sz w:val="32"/>
          <w:szCs w:val="32"/>
        </w:rPr>
        <w:t>附件3</w:t>
      </w:r>
    </w:p>
    <w:p>
      <w:pPr>
        <w:rPr>
          <w:rFonts w:ascii="黑体" w:hAnsi="黑体" w:eastAsia="黑体" w:cs="方正小标宋简体"/>
          <w:sz w:val="36"/>
          <w:szCs w:val="36"/>
        </w:rPr>
      </w:pPr>
    </w:p>
    <w:tbl>
      <w:tblPr>
        <w:tblStyle w:val="10"/>
        <w:tblW w:w="5000" w:type="pct"/>
        <w:tblInd w:w="0" w:type="dxa"/>
        <w:tblLayout w:type="fixed"/>
        <w:tblCellMar>
          <w:top w:w="0" w:type="dxa"/>
          <w:left w:w="108" w:type="dxa"/>
          <w:bottom w:w="0" w:type="dxa"/>
          <w:right w:w="108" w:type="dxa"/>
        </w:tblCellMar>
      </w:tblPr>
      <w:tblGrid>
        <w:gridCol w:w="819"/>
        <w:gridCol w:w="1057"/>
        <w:gridCol w:w="696"/>
        <w:gridCol w:w="796"/>
        <w:gridCol w:w="707"/>
        <w:gridCol w:w="709"/>
        <w:gridCol w:w="701"/>
        <w:gridCol w:w="719"/>
        <w:gridCol w:w="850"/>
        <w:gridCol w:w="852"/>
        <w:gridCol w:w="1040"/>
      </w:tblGrid>
      <w:tr>
        <w:tblPrEx>
          <w:tblCellMar>
            <w:top w:w="0" w:type="dxa"/>
            <w:left w:w="108" w:type="dxa"/>
            <w:bottom w:w="0" w:type="dxa"/>
            <w:right w:w="108" w:type="dxa"/>
          </w:tblCellMar>
        </w:tblPrEx>
        <w:trPr>
          <w:trHeight w:val="570" w:hRule="atLeast"/>
        </w:trPr>
        <w:tc>
          <w:tcPr>
            <w:tcW w:w="4418" w:type="pct"/>
            <w:gridSpan w:val="10"/>
            <w:tcBorders>
              <w:top w:val="nil"/>
              <w:left w:val="nil"/>
              <w:bottom w:val="nil"/>
              <w:right w:val="nil"/>
            </w:tcBorders>
            <w:shd w:val="clear" w:color="auto" w:fill="auto"/>
            <w:vAlign w:val="center"/>
          </w:tcPr>
          <w:p>
            <w:pPr>
              <w:widowControl/>
              <w:jc w:val="center"/>
              <w:rPr>
                <w:rFonts w:ascii="方正小标宋简体" w:hAnsi="宋体" w:eastAsia="方正小标宋简体"/>
                <w:color w:val="000000"/>
                <w:kern w:val="0"/>
                <w:sz w:val="44"/>
                <w:szCs w:val="44"/>
              </w:rPr>
            </w:pPr>
            <w:r>
              <w:rPr>
                <w:rFonts w:hint="eastAsia" w:ascii="方正小标宋简体" w:hAnsi="宋体" w:eastAsia="方正小标宋简体"/>
                <w:color w:val="000000"/>
                <w:kern w:val="0"/>
                <w:sz w:val="44"/>
                <w:szCs w:val="44"/>
              </w:rPr>
              <w:t xml:space="preserve">  福州市科普创新实验赛报名汇总表</w:t>
            </w:r>
          </w:p>
        </w:tc>
        <w:tc>
          <w:tcPr>
            <w:tcW w:w="582" w:type="pct"/>
            <w:tcBorders>
              <w:top w:val="nil"/>
              <w:left w:val="nil"/>
              <w:bottom w:val="nil"/>
              <w:right w:val="nil"/>
            </w:tcBorders>
            <w:shd w:val="clear" w:color="auto" w:fill="auto"/>
            <w:vAlign w:val="center"/>
          </w:tcPr>
          <w:p>
            <w:pPr>
              <w:widowControl/>
              <w:rPr>
                <w:color w:val="000000"/>
                <w:kern w:val="0"/>
                <w:szCs w:val="21"/>
              </w:rPr>
            </w:pPr>
          </w:p>
        </w:tc>
      </w:tr>
      <w:tr>
        <w:tblPrEx>
          <w:tblCellMar>
            <w:top w:w="0" w:type="dxa"/>
            <w:left w:w="108" w:type="dxa"/>
            <w:bottom w:w="0" w:type="dxa"/>
            <w:right w:w="108" w:type="dxa"/>
          </w:tblCellMar>
        </w:tblPrEx>
        <w:trPr>
          <w:trHeight w:val="405" w:hRule="atLeast"/>
        </w:trPr>
        <w:tc>
          <w:tcPr>
            <w:tcW w:w="4418" w:type="pct"/>
            <w:gridSpan w:val="10"/>
            <w:tcBorders>
              <w:top w:val="nil"/>
              <w:left w:val="nil"/>
              <w:bottom w:val="nil"/>
              <w:right w:val="nil"/>
            </w:tcBorders>
            <w:shd w:val="clear" w:color="auto" w:fill="auto"/>
            <w:vAlign w:val="center"/>
          </w:tcPr>
          <w:p>
            <w:pPr>
              <w:widowControl/>
              <w:jc w:val="left"/>
              <w:rPr>
                <w:rFonts w:ascii="仿宋_GB2312" w:hAnsi="宋体" w:eastAsia="仿宋_GB2312"/>
                <w:color w:val="000000"/>
                <w:kern w:val="0"/>
                <w:sz w:val="32"/>
                <w:szCs w:val="32"/>
              </w:rPr>
            </w:pPr>
          </w:p>
          <w:p>
            <w:pPr>
              <w:widowControl/>
              <w:jc w:val="left"/>
              <w:rPr>
                <w:rFonts w:ascii="仿宋_GB2312" w:hAnsi="宋体" w:eastAsia="仿宋_GB2312"/>
                <w:color w:val="000000"/>
                <w:kern w:val="0"/>
                <w:sz w:val="32"/>
                <w:szCs w:val="32"/>
              </w:rPr>
            </w:pPr>
            <w:r>
              <w:rPr>
                <w:rFonts w:hint="eastAsia" w:ascii="仿宋_GB2312" w:hAnsi="宋体" w:eastAsia="仿宋_GB2312"/>
                <w:color w:val="000000"/>
                <w:kern w:val="0"/>
                <w:sz w:val="32"/>
                <w:szCs w:val="32"/>
              </w:rPr>
              <w:t xml:space="preserve">报送单位(加盖公章)：   科协      教育局    共青团   </w:t>
            </w:r>
          </w:p>
        </w:tc>
        <w:tc>
          <w:tcPr>
            <w:tcW w:w="582" w:type="pct"/>
            <w:vMerge w:val="restart"/>
            <w:tcBorders>
              <w:top w:val="nil"/>
              <w:left w:val="nil"/>
              <w:bottom w:val="nil"/>
              <w:right w:val="nil"/>
            </w:tcBorders>
            <w:shd w:val="clear" w:color="auto" w:fill="auto"/>
            <w:vAlign w:val="center"/>
          </w:tcPr>
          <w:p>
            <w:pPr>
              <w:widowControl/>
              <w:rPr>
                <w:color w:val="000000"/>
                <w:kern w:val="0"/>
                <w:szCs w:val="21"/>
              </w:rPr>
            </w:pPr>
          </w:p>
        </w:tc>
      </w:tr>
      <w:tr>
        <w:tblPrEx>
          <w:tblCellMar>
            <w:top w:w="0" w:type="dxa"/>
            <w:left w:w="108" w:type="dxa"/>
            <w:bottom w:w="0" w:type="dxa"/>
            <w:right w:w="108" w:type="dxa"/>
          </w:tblCellMar>
        </w:tblPrEx>
        <w:trPr>
          <w:trHeight w:val="405" w:hRule="atLeast"/>
        </w:trPr>
        <w:tc>
          <w:tcPr>
            <w:tcW w:w="4418" w:type="pct"/>
            <w:gridSpan w:val="10"/>
            <w:tcBorders>
              <w:top w:val="nil"/>
              <w:left w:val="nil"/>
              <w:bottom w:val="nil"/>
              <w:right w:val="nil"/>
            </w:tcBorders>
            <w:shd w:val="clear" w:color="auto" w:fill="auto"/>
            <w:vAlign w:val="center"/>
          </w:tcPr>
          <w:p>
            <w:pPr>
              <w:widowControl/>
              <w:jc w:val="left"/>
              <w:rPr>
                <w:rFonts w:ascii="仿宋_GB2312" w:hAnsi="宋体" w:eastAsia="仿宋_GB2312"/>
                <w:color w:val="000000"/>
                <w:kern w:val="0"/>
                <w:sz w:val="32"/>
                <w:szCs w:val="32"/>
              </w:rPr>
            </w:pPr>
          </w:p>
          <w:p>
            <w:pPr>
              <w:widowControl/>
              <w:jc w:val="left"/>
              <w:rPr>
                <w:rFonts w:ascii="仿宋_GB2312" w:hAnsi="宋体" w:eastAsia="仿宋_GB2312"/>
                <w:color w:val="000000"/>
                <w:kern w:val="0"/>
                <w:sz w:val="32"/>
                <w:szCs w:val="32"/>
              </w:rPr>
            </w:pPr>
            <w:r>
              <w:rPr>
                <w:rFonts w:hint="eastAsia" w:ascii="仿宋_GB2312" w:hAnsi="宋体" w:eastAsia="仿宋_GB2312"/>
                <w:color w:val="000000"/>
                <w:kern w:val="0"/>
                <w:sz w:val="32"/>
                <w:szCs w:val="32"/>
              </w:rPr>
              <w:t xml:space="preserve">联系人：       </w:t>
            </w:r>
          </w:p>
        </w:tc>
        <w:tc>
          <w:tcPr>
            <w:tcW w:w="582" w:type="pct"/>
            <w:vMerge w:val="continue"/>
            <w:tcBorders>
              <w:top w:val="nil"/>
              <w:left w:val="nil"/>
              <w:bottom w:val="nil"/>
              <w:right w:val="nil"/>
            </w:tcBorders>
            <w:vAlign w:val="center"/>
          </w:tcPr>
          <w:p>
            <w:pPr>
              <w:widowControl/>
              <w:jc w:val="left"/>
              <w:rPr>
                <w:color w:val="000000"/>
                <w:kern w:val="0"/>
                <w:szCs w:val="21"/>
              </w:rPr>
            </w:pPr>
          </w:p>
        </w:tc>
      </w:tr>
      <w:tr>
        <w:tblPrEx>
          <w:tblCellMar>
            <w:top w:w="0" w:type="dxa"/>
            <w:left w:w="108" w:type="dxa"/>
            <w:bottom w:w="0" w:type="dxa"/>
            <w:right w:w="108" w:type="dxa"/>
          </w:tblCellMar>
        </w:tblPrEx>
        <w:trPr>
          <w:trHeight w:val="405" w:hRule="atLeast"/>
        </w:trPr>
        <w:tc>
          <w:tcPr>
            <w:tcW w:w="4418" w:type="pct"/>
            <w:gridSpan w:val="10"/>
            <w:tcBorders>
              <w:top w:val="nil"/>
              <w:left w:val="nil"/>
              <w:bottom w:val="nil"/>
              <w:right w:val="nil"/>
            </w:tcBorders>
            <w:shd w:val="clear" w:color="auto" w:fill="auto"/>
            <w:vAlign w:val="center"/>
          </w:tcPr>
          <w:p>
            <w:pPr>
              <w:widowControl/>
              <w:jc w:val="left"/>
              <w:rPr>
                <w:rFonts w:ascii="仿宋_GB2312" w:hAnsi="宋体" w:eastAsia="仿宋_GB2312"/>
                <w:color w:val="000000"/>
                <w:kern w:val="0"/>
                <w:sz w:val="32"/>
                <w:szCs w:val="32"/>
              </w:rPr>
            </w:pPr>
            <w:r>
              <w:rPr>
                <w:rFonts w:hint="eastAsia" w:ascii="仿宋_GB2312" w:hAnsi="宋体" w:eastAsia="仿宋_GB2312"/>
                <w:color w:val="000000"/>
                <w:kern w:val="0"/>
                <w:sz w:val="32"/>
                <w:szCs w:val="32"/>
              </w:rPr>
              <w:t>联系电话/手机：</w:t>
            </w:r>
          </w:p>
        </w:tc>
        <w:tc>
          <w:tcPr>
            <w:tcW w:w="582" w:type="pct"/>
            <w:vMerge w:val="continue"/>
            <w:tcBorders>
              <w:top w:val="nil"/>
              <w:left w:val="nil"/>
              <w:bottom w:val="nil"/>
              <w:right w:val="nil"/>
            </w:tcBorders>
            <w:vAlign w:val="center"/>
          </w:tcPr>
          <w:p>
            <w:pPr>
              <w:widowControl/>
              <w:jc w:val="left"/>
              <w:rPr>
                <w:color w:val="000000"/>
                <w:kern w:val="0"/>
                <w:szCs w:val="21"/>
              </w:rPr>
            </w:pPr>
          </w:p>
        </w:tc>
      </w:tr>
      <w:tr>
        <w:tblPrEx>
          <w:tblCellMar>
            <w:top w:w="0" w:type="dxa"/>
            <w:left w:w="108" w:type="dxa"/>
            <w:bottom w:w="0" w:type="dxa"/>
            <w:right w:w="108" w:type="dxa"/>
          </w:tblCellMar>
        </w:tblPrEx>
        <w:trPr>
          <w:trHeight w:val="1125" w:hRule="atLeast"/>
        </w:trPr>
        <w:tc>
          <w:tcPr>
            <w:tcW w:w="45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比赛项目</w:t>
            </w:r>
          </w:p>
        </w:tc>
        <w:tc>
          <w:tcPr>
            <w:tcW w:w="59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学校名称（根据公章登记学校名称全称）</w:t>
            </w:r>
          </w:p>
        </w:tc>
        <w:tc>
          <w:tcPr>
            <w:tcW w:w="38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所在县(市)区</w:t>
            </w:r>
          </w:p>
        </w:tc>
        <w:tc>
          <w:tcPr>
            <w:tcW w:w="44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学生姓名1</w:t>
            </w:r>
          </w:p>
        </w:tc>
        <w:tc>
          <w:tcPr>
            <w:tcW w:w="39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学生姓名2</w:t>
            </w:r>
          </w:p>
        </w:tc>
        <w:tc>
          <w:tcPr>
            <w:tcW w:w="39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学生姓名3</w:t>
            </w:r>
          </w:p>
        </w:tc>
        <w:tc>
          <w:tcPr>
            <w:tcW w:w="392"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学生姓名4</w:t>
            </w:r>
          </w:p>
        </w:tc>
        <w:tc>
          <w:tcPr>
            <w:tcW w:w="402"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指导教师</w:t>
            </w:r>
          </w:p>
        </w:tc>
        <w:tc>
          <w:tcPr>
            <w:tcW w:w="47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联系电话</w:t>
            </w:r>
          </w:p>
        </w:tc>
        <w:tc>
          <w:tcPr>
            <w:tcW w:w="47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Email</w:t>
            </w:r>
          </w:p>
        </w:tc>
        <w:tc>
          <w:tcPr>
            <w:tcW w:w="582"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olor w:val="000000"/>
                <w:kern w:val="0"/>
                <w:szCs w:val="21"/>
              </w:rPr>
            </w:pPr>
            <w:r>
              <w:rPr>
                <w:rFonts w:hint="eastAsia" w:ascii="宋体" w:hAnsi="宋体"/>
                <w:color w:val="000000"/>
                <w:kern w:val="0"/>
                <w:szCs w:val="21"/>
              </w:rPr>
              <w:t>作品名称</w:t>
            </w:r>
          </w:p>
        </w:tc>
      </w:tr>
      <w:tr>
        <w:tblPrEx>
          <w:tblCellMar>
            <w:top w:w="0" w:type="dxa"/>
            <w:left w:w="108" w:type="dxa"/>
            <w:bottom w:w="0" w:type="dxa"/>
            <w:right w:w="108" w:type="dxa"/>
          </w:tblCellMar>
        </w:tblPrEx>
        <w:trPr>
          <w:trHeight w:val="312" w:hRule="atLeast"/>
        </w:trPr>
        <w:tc>
          <w:tcPr>
            <w:tcW w:w="458"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olor w:val="000000"/>
                <w:kern w:val="0"/>
                <w:sz w:val="24"/>
                <w:szCs w:val="24"/>
              </w:rPr>
            </w:pPr>
          </w:p>
        </w:tc>
        <w:tc>
          <w:tcPr>
            <w:tcW w:w="591"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olor w:val="000000"/>
                <w:kern w:val="0"/>
                <w:sz w:val="24"/>
                <w:szCs w:val="24"/>
              </w:rPr>
            </w:pPr>
          </w:p>
        </w:tc>
        <w:tc>
          <w:tcPr>
            <w:tcW w:w="389"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olor w:val="000000"/>
                <w:kern w:val="0"/>
                <w:sz w:val="24"/>
                <w:szCs w:val="24"/>
              </w:rPr>
            </w:pPr>
          </w:p>
        </w:tc>
        <w:tc>
          <w:tcPr>
            <w:tcW w:w="445"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olor w:val="000000"/>
                <w:kern w:val="0"/>
                <w:sz w:val="24"/>
                <w:szCs w:val="24"/>
              </w:rPr>
            </w:pPr>
          </w:p>
        </w:tc>
        <w:tc>
          <w:tcPr>
            <w:tcW w:w="395"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olor w:val="000000"/>
                <w:kern w:val="0"/>
                <w:sz w:val="24"/>
                <w:szCs w:val="24"/>
              </w:rPr>
            </w:pPr>
          </w:p>
        </w:tc>
        <w:tc>
          <w:tcPr>
            <w:tcW w:w="396"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olor w:val="000000"/>
                <w:kern w:val="0"/>
                <w:sz w:val="24"/>
                <w:szCs w:val="24"/>
              </w:rPr>
            </w:pPr>
          </w:p>
        </w:tc>
        <w:tc>
          <w:tcPr>
            <w:tcW w:w="392"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olor w:val="000000"/>
                <w:kern w:val="0"/>
                <w:sz w:val="24"/>
                <w:szCs w:val="24"/>
              </w:rPr>
            </w:pPr>
          </w:p>
        </w:tc>
        <w:tc>
          <w:tcPr>
            <w:tcW w:w="402"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olor w:val="000000"/>
                <w:kern w:val="0"/>
                <w:sz w:val="24"/>
                <w:szCs w:val="24"/>
              </w:rPr>
            </w:pPr>
          </w:p>
        </w:tc>
        <w:tc>
          <w:tcPr>
            <w:tcW w:w="475"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olor w:val="000000"/>
                <w:kern w:val="0"/>
                <w:sz w:val="24"/>
                <w:szCs w:val="24"/>
              </w:rPr>
            </w:pPr>
          </w:p>
        </w:tc>
        <w:tc>
          <w:tcPr>
            <w:tcW w:w="476"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olor w:val="000000"/>
                <w:kern w:val="0"/>
                <w:sz w:val="24"/>
                <w:szCs w:val="24"/>
              </w:rPr>
            </w:pPr>
          </w:p>
        </w:tc>
        <w:tc>
          <w:tcPr>
            <w:tcW w:w="582"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olor w:val="000000"/>
                <w:kern w:val="0"/>
                <w:szCs w:val="21"/>
              </w:rPr>
            </w:pPr>
          </w:p>
        </w:tc>
      </w:tr>
      <w:tr>
        <w:tblPrEx>
          <w:tblCellMar>
            <w:top w:w="0" w:type="dxa"/>
            <w:left w:w="108" w:type="dxa"/>
            <w:bottom w:w="0" w:type="dxa"/>
            <w:right w:w="108" w:type="dxa"/>
          </w:tblCellMar>
        </w:tblPrEx>
        <w:trPr>
          <w:trHeight w:val="375" w:hRule="atLeast"/>
        </w:trPr>
        <w:tc>
          <w:tcPr>
            <w:tcW w:w="458"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智慧社区</w:t>
            </w:r>
          </w:p>
        </w:tc>
        <w:tc>
          <w:tcPr>
            <w:tcW w:w="591" w:type="pct"/>
            <w:tcBorders>
              <w:top w:val="nil"/>
              <w:left w:val="nil"/>
              <w:bottom w:val="single" w:color="auto" w:sz="4" w:space="0"/>
              <w:right w:val="single" w:color="auto" w:sz="4" w:space="0"/>
            </w:tcBorders>
            <w:shd w:val="clear" w:color="auto" w:fill="auto"/>
            <w:vAlign w:val="bottom"/>
          </w:tcPr>
          <w:p>
            <w:pPr>
              <w:widowControl/>
              <w:jc w:val="left"/>
              <w:rPr>
                <w:rFonts w:ascii="仿宋_GB2312" w:hAnsi="宋体" w:eastAsia="仿宋_GB2312"/>
                <w:color w:val="000000"/>
                <w:kern w:val="0"/>
                <w:sz w:val="28"/>
                <w:szCs w:val="28"/>
              </w:rPr>
            </w:pPr>
            <w:r>
              <w:rPr>
                <w:rFonts w:hint="eastAsia" w:ascii="仿宋_GB2312" w:hAnsi="宋体" w:eastAsia="仿宋_GB2312"/>
                <w:color w:val="000000"/>
                <w:kern w:val="0"/>
                <w:sz w:val="28"/>
                <w:szCs w:val="28"/>
              </w:rPr>
              <w:t>　</w:t>
            </w:r>
          </w:p>
        </w:tc>
        <w:tc>
          <w:tcPr>
            <w:tcW w:w="389" w:type="pct"/>
            <w:tcBorders>
              <w:top w:val="nil"/>
              <w:left w:val="nil"/>
              <w:bottom w:val="single" w:color="auto" w:sz="4" w:space="0"/>
              <w:right w:val="single" w:color="auto" w:sz="4" w:space="0"/>
            </w:tcBorders>
            <w:shd w:val="clear" w:color="auto" w:fill="auto"/>
            <w:vAlign w:val="bottom"/>
          </w:tcPr>
          <w:p>
            <w:pPr>
              <w:widowControl/>
              <w:jc w:val="left"/>
              <w:rPr>
                <w:rFonts w:ascii="仿宋_GB2312" w:hAnsi="宋体" w:eastAsia="仿宋_GB2312"/>
                <w:color w:val="000000"/>
                <w:kern w:val="0"/>
                <w:sz w:val="28"/>
                <w:szCs w:val="28"/>
              </w:rPr>
            </w:pPr>
            <w:r>
              <w:rPr>
                <w:rFonts w:hint="eastAsia" w:ascii="仿宋_GB2312" w:hAnsi="宋体" w:eastAsia="仿宋_GB2312"/>
                <w:color w:val="000000"/>
                <w:kern w:val="0"/>
                <w:sz w:val="28"/>
                <w:szCs w:val="28"/>
              </w:rPr>
              <w:t>　</w:t>
            </w:r>
          </w:p>
        </w:tc>
        <w:tc>
          <w:tcPr>
            <w:tcW w:w="445" w:type="pct"/>
            <w:tcBorders>
              <w:top w:val="nil"/>
              <w:left w:val="nil"/>
              <w:bottom w:val="single" w:color="auto" w:sz="4" w:space="0"/>
              <w:right w:val="single" w:color="auto" w:sz="4" w:space="0"/>
            </w:tcBorders>
            <w:shd w:val="clear" w:color="auto" w:fill="auto"/>
            <w:vAlign w:val="bottom"/>
          </w:tcPr>
          <w:p>
            <w:pPr>
              <w:widowControl/>
              <w:jc w:val="left"/>
              <w:rPr>
                <w:rFonts w:ascii="仿宋_GB2312" w:hAnsi="宋体" w:eastAsia="仿宋_GB2312"/>
                <w:color w:val="000000"/>
                <w:kern w:val="0"/>
                <w:sz w:val="28"/>
                <w:szCs w:val="28"/>
              </w:rPr>
            </w:pPr>
            <w:r>
              <w:rPr>
                <w:rFonts w:hint="eastAsia" w:ascii="仿宋_GB2312" w:hAnsi="宋体" w:eastAsia="仿宋_GB2312"/>
                <w:color w:val="000000"/>
                <w:kern w:val="0"/>
                <w:sz w:val="28"/>
                <w:szCs w:val="28"/>
              </w:rPr>
              <w:t>　</w:t>
            </w:r>
          </w:p>
        </w:tc>
        <w:tc>
          <w:tcPr>
            <w:tcW w:w="395" w:type="pct"/>
            <w:tcBorders>
              <w:top w:val="single" w:color="auto" w:sz="4" w:space="0"/>
              <w:left w:val="nil"/>
              <w:bottom w:val="single" w:color="auto" w:sz="4" w:space="0"/>
              <w:right w:val="single" w:color="auto" w:sz="4" w:space="0"/>
            </w:tcBorders>
            <w:shd w:val="clear" w:color="auto" w:fill="auto"/>
            <w:vAlign w:val="bottom"/>
          </w:tcPr>
          <w:p>
            <w:pPr>
              <w:widowControl/>
              <w:jc w:val="left"/>
              <w:rPr>
                <w:rFonts w:ascii="仿宋_GB2312" w:hAnsi="宋体" w:eastAsia="仿宋_GB2312"/>
                <w:color w:val="000000"/>
                <w:kern w:val="0"/>
                <w:sz w:val="28"/>
                <w:szCs w:val="28"/>
              </w:rPr>
            </w:pPr>
            <w:r>
              <w:rPr>
                <w:rFonts w:hint="eastAsia" w:ascii="仿宋_GB2312" w:hAnsi="宋体" w:eastAsia="仿宋_GB2312"/>
                <w:color w:val="000000"/>
                <w:kern w:val="0"/>
                <w:sz w:val="28"/>
                <w:szCs w:val="28"/>
              </w:rPr>
              <w:t>　</w:t>
            </w:r>
          </w:p>
        </w:tc>
        <w:tc>
          <w:tcPr>
            <w:tcW w:w="396" w:type="pct"/>
            <w:tcBorders>
              <w:top w:val="nil"/>
              <w:left w:val="nil"/>
              <w:bottom w:val="single" w:color="auto" w:sz="4" w:space="0"/>
              <w:right w:val="single" w:color="auto" w:sz="4" w:space="0"/>
            </w:tcBorders>
            <w:shd w:val="clear" w:color="auto" w:fill="auto"/>
            <w:vAlign w:val="bottom"/>
          </w:tcPr>
          <w:p>
            <w:pPr>
              <w:widowControl/>
              <w:jc w:val="left"/>
              <w:rPr>
                <w:rFonts w:ascii="仿宋_GB2312" w:hAnsi="宋体" w:eastAsia="仿宋_GB2312"/>
                <w:color w:val="000000"/>
                <w:kern w:val="0"/>
                <w:sz w:val="28"/>
                <w:szCs w:val="28"/>
              </w:rPr>
            </w:pPr>
            <w:r>
              <w:rPr>
                <w:rFonts w:hint="eastAsia" w:ascii="仿宋_GB2312" w:hAnsi="宋体" w:eastAsia="仿宋_GB2312"/>
                <w:color w:val="000000"/>
                <w:kern w:val="0"/>
                <w:sz w:val="28"/>
                <w:szCs w:val="28"/>
              </w:rPr>
              <w:t>　</w:t>
            </w:r>
          </w:p>
        </w:tc>
        <w:tc>
          <w:tcPr>
            <w:tcW w:w="392" w:type="pct"/>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000000"/>
                <w:kern w:val="0"/>
                <w:sz w:val="22"/>
              </w:rPr>
            </w:pPr>
            <w:r>
              <w:rPr>
                <w:rFonts w:hint="eastAsia" w:ascii="宋体" w:hAnsi="宋体"/>
                <w:color w:val="000000"/>
                <w:kern w:val="0"/>
                <w:sz w:val="22"/>
              </w:rPr>
              <w:t>　</w:t>
            </w:r>
          </w:p>
        </w:tc>
        <w:tc>
          <w:tcPr>
            <w:tcW w:w="402" w:type="pct"/>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000000"/>
                <w:kern w:val="0"/>
                <w:sz w:val="22"/>
              </w:rPr>
            </w:pPr>
            <w:r>
              <w:rPr>
                <w:rFonts w:hint="eastAsia" w:ascii="宋体" w:hAnsi="宋体"/>
                <w:color w:val="000000"/>
                <w:kern w:val="0"/>
                <w:sz w:val="22"/>
              </w:rPr>
              <w:t>　</w:t>
            </w:r>
          </w:p>
        </w:tc>
        <w:tc>
          <w:tcPr>
            <w:tcW w:w="475" w:type="pct"/>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000000"/>
                <w:kern w:val="0"/>
                <w:sz w:val="22"/>
              </w:rPr>
            </w:pPr>
            <w:r>
              <w:rPr>
                <w:rFonts w:hint="eastAsia" w:ascii="宋体" w:hAnsi="宋体"/>
                <w:color w:val="000000"/>
                <w:kern w:val="0"/>
                <w:sz w:val="22"/>
              </w:rPr>
              <w:t>　</w:t>
            </w:r>
          </w:p>
        </w:tc>
        <w:tc>
          <w:tcPr>
            <w:tcW w:w="476" w:type="pct"/>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000000"/>
                <w:kern w:val="0"/>
                <w:sz w:val="22"/>
              </w:rPr>
            </w:pPr>
            <w:r>
              <w:rPr>
                <w:rFonts w:hint="eastAsia" w:ascii="宋体" w:hAnsi="宋体"/>
                <w:color w:val="000000"/>
                <w:kern w:val="0"/>
                <w:sz w:val="22"/>
              </w:rPr>
              <w:t>　</w:t>
            </w:r>
          </w:p>
        </w:tc>
        <w:tc>
          <w:tcPr>
            <w:tcW w:w="582" w:type="pct"/>
            <w:tcBorders>
              <w:top w:val="nil"/>
              <w:left w:val="nil"/>
              <w:bottom w:val="single" w:color="auto" w:sz="4" w:space="0"/>
              <w:right w:val="single" w:color="auto" w:sz="4" w:space="0"/>
            </w:tcBorders>
            <w:shd w:val="clear" w:color="auto" w:fill="auto"/>
            <w:vAlign w:val="center"/>
          </w:tcPr>
          <w:p>
            <w:pPr>
              <w:widowControl/>
              <w:rPr>
                <w:color w:val="000000"/>
                <w:kern w:val="0"/>
                <w:szCs w:val="21"/>
              </w:rPr>
            </w:pPr>
            <w:r>
              <w:rPr>
                <w:color w:val="000000"/>
                <w:kern w:val="0"/>
                <w:szCs w:val="21"/>
              </w:rPr>
              <w:t>　</w:t>
            </w:r>
          </w:p>
        </w:tc>
      </w:tr>
      <w:tr>
        <w:tblPrEx>
          <w:tblCellMar>
            <w:top w:w="0" w:type="dxa"/>
            <w:left w:w="108" w:type="dxa"/>
            <w:bottom w:w="0" w:type="dxa"/>
            <w:right w:w="108" w:type="dxa"/>
          </w:tblCellMar>
        </w:tblPrEx>
        <w:trPr>
          <w:trHeight w:val="375" w:hRule="atLeast"/>
        </w:trPr>
        <w:tc>
          <w:tcPr>
            <w:tcW w:w="458"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未来太空车</w:t>
            </w:r>
          </w:p>
        </w:tc>
        <w:tc>
          <w:tcPr>
            <w:tcW w:w="591" w:type="pct"/>
            <w:tcBorders>
              <w:top w:val="nil"/>
              <w:left w:val="nil"/>
              <w:bottom w:val="single" w:color="auto" w:sz="4" w:space="0"/>
              <w:right w:val="single" w:color="auto" w:sz="4" w:space="0"/>
            </w:tcBorders>
            <w:shd w:val="clear" w:color="auto" w:fill="auto"/>
            <w:vAlign w:val="bottom"/>
          </w:tcPr>
          <w:p>
            <w:pPr>
              <w:widowControl/>
              <w:jc w:val="left"/>
              <w:rPr>
                <w:rFonts w:ascii="仿宋_GB2312" w:hAnsi="宋体" w:eastAsia="仿宋_GB2312"/>
                <w:color w:val="000000"/>
                <w:kern w:val="0"/>
                <w:sz w:val="28"/>
                <w:szCs w:val="28"/>
              </w:rPr>
            </w:pPr>
            <w:r>
              <w:rPr>
                <w:rFonts w:hint="eastAsia" w:ascii="仿宋_GB2312" w:hAnsi="宋体" w:eastAsia="仿宋_GB2312"/>
                <w:color w:val="000000"/>
                <w:kern w:val="0"/>
                <w:sz w:val="28"/>
                <w:szCs w:val="28"/>
              </w:rPr>
              <w:t>　</w:t>
            </w:r>
          </w:p>
        </w:tc>
        <w:tc>
          <w:tcPr>
            <w:tcW w:w="389" w:type="pct"/>
            <w:tcBorders>
              <w:top w:val="nil"/>
              <w:left w:val="nil"/>
              <w:bottom w:val="single" w:color="auto" w:sz="4" w:space="0"/>
              <w:right w:val="single" w:color="auto" w:sz="4" w:space="0"/>
            </w:tcBorders>
            <w:shd w:val="clear" w:color="auto" w:fill="auto"/>
            <w:vAlign w:val="bottom"/>
          </w:tcPr>
          <w:p>
            <w:pPr>
              <w:widowControl/>
              <w:jc w:val="left"/>
              <w:rPr>
                <w:rFonts w:ascii="仿宋_GB2312" w:hAnsi="宋体" w:eastAsia="仿宋_GB2312"/>
                <w:color w:val="000000"/>
                <w:kern w:val="0"/>
                <w:sz w:val="28"/>
                <w:szCs w:val="28"/>
              </w:rPr>
            </w:pPr>
            <w:r>
              <w:rPr>
                <w:rFonts w:hint="eastAsia" w:ascii="仿宋_GB2312" w:hAnsi="宋体" w:eastAsia="仿宋_GB2312"/>
                <w:color w:val="000000"/>
                <w:kern w:val="0"/>
                <w:sz w:val="28"/>
                <w:szCs w:val="28"/>
              </w:rPr>
              <w:t>　</w:t>
            </w:r>
          </w:p>
        </w:tc>
        <w:tc>
          <w:tcPr>
            <w:tcW w:w="445" w:type="pct"/>
            <w:tcBorders>
              <w:top w:val="nil"/>
              <w:left w:val="nil"/>
              <w:bottom w:val="single" w:color="auto" w:sz="4" w:space="0"/>
              <w:right w:val="single" w:color="auto" w:sz="4" w:space="0"/>
            </w:tcBorders>
            <w:shd w:val="clear" w:color="auto" w:fill="auto"/>
            <w:vAlign w:val="bottom"/>
          </w:tcPr>
          <w:p>
            <w:pPr>
              <w:widowControl/>
              <w:jc w:val="left"/>
              <w:rPr>
                <w:rFonts w:ascii="仿宋_GB2312" w:hAnsi="宋体" w:eastAsia="仿宋_GB2312"/>
                <w:color w:val="000000"/>
                <w:kern w:val="0"/>
                <w:sz w:val="28"/>
                <w:szCs w:val="28"/>
              </w:rPr>
            </w:pPr>
            <w:r>
              <w:rPr>
                <w:rFonts w:hint="eastAsia" w:ascii="仿宋_GB2312" w:hAnsi="宋体" w:eastAsia="仿宋_GB2312"/>
                <w:color w:val="000000"/>
                <w:kern w:val="0"/>
                <w:sz w:val="28"/>
                <w:szCs w:val="28"/>
              </w:rPr>
              <w:t>　</w:t>
            </w:r>
          </w:p>
        </w:tc>
        <w:tc>
          <w:tcPr>
            <w:tcW w:w="395" w:type="pct"/>
            <w:tcBorders>
              <w:top w:val="single" w:color="auto" w:sz="4" w:space="0"/>
              <w:left w:val="nil"/>
              <w:bottom w:val="single" w:color="auto" w:sz="4" w:space="0"/>
              <w:right w:val="single" w:color="auto" w:sz="4" w:space="0"/>
            </w:tcBorders>
            <w:shd w:val="clear" w:color="auto" w:fill="auto"/>
            <w:vAlign w:val="bottom"/>
          </w:tcPr>
          <w:p>
            <w:pPr>
              <w:widowControl/>
              <w:jc w:val="left"/>
              <w:rPr>
                <w:rFonts w:ascii="仿宋_GB2312" w:hAnsi="宋体" w:eastAsia="仿宋_GB2312"/>
                <w:color w:val="000000"/>
                <w:kern w:val="0"/>
                <w:sz w:val="28"/>
                <w:szCs w:val="28"/>
              </w:rPr>
            </w:pPr>
            <w:r>
              <w:rPr>
                <w:rFonts w:hint="eastAsia" w:ascii="仿宋_GB2312" w:hAnsi="宋体" w:eastAsia="仿宋_GB2312"/>
                <w:color w:val="000000"/>
                <w:kern w:val="0"/>
                <w:sz w:val="28"/>
                <w:szCs w:val="28"/>
              </w:rPr>
              <w:t>　</w:t>
            </w:r>
          </w:p>
        </w:tc>
        <w:tc>
          <w:tcPr>
            <w:tcW w:w="396" w:type="pct"/>
            <w:tcBorders>
              <w:top w:val="nil"/>
              <w:left w:val="nil"/>
              <w:bottom w:val="single" w:color="auto" w:sz="4" w:space="0"/>
              <w:right w:val="single" w:color="auto" w:sz="4" w:space="0"/>
            </w:tcBorders>
            <w:shd w:val="clear" w:color="auto" w:fill="auto"/>
            <w:vAlign w:val="bottom"/>
          </w:tcPr>
          <w:p>
            <w:pPr>
              <w:widowControl/>
              <w:jc w:val="left"/>
              <w:rPr>
                <w:rFonts w:ascii="仿宋_GB2312" w:hAnsi="宋体" w:eastAsia="仿宋_GB2312"/>
                <w:color w:val="000000"/>
                <w:kern w:val="0"/>
                <w:sz w:val="28"/>
                <w:szCs w:val="28"/>
              </w:rPr>
            </w:pPr>
            <w:r>
              <w:rPr>
                <w:rFonts w:hint="eastAsia" w:ascii="仿宋_GB2312" w:hAnsi="宋体" w:eastAsia="仿宋_GB2312"/>
                <w:color w:val="000000"/>
                <w:kern w:val="0"/>
                <w:sz w:val="28"/>
                <w:szCs w:val="28"/>
              </w:rPr>
              <w:t>　</w:t>
            </w:r>
          </w:p>
        </w:tc>
        <w:tc>
          <w:tcPr>
            <w:tcW w:w="392" w:type="pct"/>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000000"/>
                <w:kern w:val="0"/>
                <w:sz w:val="22"/>
              </w:rPr>
            </w:pPr>
            <w:r>
              <w:rPr>
                <w:rFonts w:hint="eastAsia" w:ascii="宋体" w:hAnsi="宋体"/>
                <w:color w:val="000000"/>
                <w:kern w:val="0"/>
                <w:sz w:val="22"/>
              </w:rPr>
              <w:t>　</w:t>
            </w:r>
          </w:p>
        </w:tc>
        <w:tc>
          <w:tcPr>
            <w:tcW w:w="402" w:type="pct"/>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000000"/>
                <w:kern w:val="0"/>
                <w:sz w:val="22"/>
              </w:rPr>
            </w:pPr>
            <w:r>
              <w:rPr>
                <w:rFonts w:hint="eastAsia" w:ascii="宋体" w:hAnsi="宋体"/>
                <w:color w:val="000000"/>
                <w:kern w:val="0"/>
                <w:sz w:val="22"/>
              </w:rPr>
              <w:t>　</w:t>
            </w:r>
          </w:p>
        </w:tc>
        <w:tc>
          <w:tcPr>
            <w:tcW w:w="475" w:type="pct"/>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000000"/>
                <w:kern w:val="0"/>
                <w:sz w:val="22"/>
              </w:rPr>
            </w:pPr>
            <w:r>
              <w:rPr>
                <w:rFonts w:hint="eastAsia" w:ascii="宋体" w:hAnsi="宋体"/>
                <w:color w:val="000000"/>
                <w:kern w:val="0"/>
                <w:sz w:val="22"/>
              </w:rPr>
              <w:t>　</w:t>
            </w:r>
          </w:p>
        </w:tc>
        <w:tc>
          <w:tcPr>
            <w:tcW w:w="476" w:type="pct"/>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000000"/>
                <w:kern w:val="0"/>
                <w:sz w:val="22"/>
              </w:rPr>
            </w:pPr>
            <w:r>
              <w:rPr>
                <w:rFonts w:ascii="宋体" w:hAnsi="宋体"/>
                <w:color w:val="000000"/>
                <w:kern w:val="0"/>
                <w:sz w:val="22"/>
              </w:rPr>
              <mc:AlternateContent>
                <mc:Choice Requires="wps">
                  <w:drawing>
                    <wp:anchor distT="0" distB="0" distL="114300" distR="114300" simplePos="0" relativeHeight="251661312" behindDoc="0" locked="0" layoutInCell="1" allowOverlap="1">
                      <wp:simplePos x="0" y="0"/>
                      <wp:positionH relativeFrom="column">
                        <wp:posOffset>466725</wp:posOffset>
                      </wp:positionH>
                      <wp:positionV relativeFrom="paragraph">
                        <wp:posOffset>26035</wp:posOffset>
                      </wp:positionV>
                      <wp:extent cx="648335" cy="574675"/>
                      <wp:effectExtent l="3175" t="3810" r="15240" b="12065"/>
                      <wp:wrapNone/>
                      <wp:docPr id="1" name="自选图形 11"/>
                      <wp:cNvGraphicFramePr/>
                      <a:graphic xmlns:a="http://schemas.openxmlformats.org/drawingml/2006/main">
                        <a:graphicData uri="http://schemas.microsoft.com/office/word/2010/wordprocessingShape">
                          <wps:wsp>
                            <wps:cNvCnPr/>
                            <wps:spPr>
                              <a:xfrm>
                                <a:off x="0" y="0"/>
                                <a:ext cx="648335" cy="57467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自选图形 11" o:spid="_x0000_s1026" o:spt="32" type="#_x0000_t32" style="position:absolute;left:0pt;margin-left:36.75pt;margin-top:2.05pt;height:45.25pt;width:51.05pt;z-index:251661312;mso-width-relative:page;mso-height-relative:page;" filled="f" stroked="t" coordsize="21600,21600" o:gfxdata="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z3vL3WAAAABwEAAA8AAAAAAAAAAQAgAAAAIgAAAGRycy9kb3ducmV2&#10;LnhtbFBLAQIUABQAAAAIAIdO4kBysiK2/gEAAPYDAAAOAAAAAAAAAAEAIAAAACUBAABkcnMvZTJv&#10;RG9jLnhtbFBLBQYAAAAABgAGAFkBAACVBQAAAAA=&#10;">
                      <v:fill on="f" focussize="0,0"/>
                      <v:stroke color="#000000" joinstyle="round"/>
                      <v:imagedata o:title=""/>
                      <o:lock v:ext="edit" aspectratio="f"/>
                    </v:shape>
                  </w:pict>
                </mc:Fallback>
              </mc:AlternateContent>
            </w:r>
            <w:r>
              <w:rPr>
                <w:rFonts w:hint="eastAsia" w:ascii="宋体" w:hAnsi="宋体"/>
                <w:color w:val="000000"/>
                <w:kern w:val="0"/>
                <w:sz w:val="22"/>
              </w:rPr>
              <w:t>　</w:t>
            </w:r>
          </w:p>
        </w:tc>
        <w:tc>
          <w:tcPr>
            <w:tcW w:w="582" w:type="pct"/>
            <w:tcBorders>
              <w:top w:val="nil"/>
              <w:left w:val="nil"/>
              <w:bottom w:val="single" w:color="auto" w:sz="4" w:space="0"/>
              <w:right w:val="single" w:color="auto" w:sz="4" w:space="0"/>
            </w:tcBorders>
            <w:shd w:val="clear" w:color="auto" w:fill="auto"/>
            <w:vAlign w:val="center"/>
          </w:tcPr>
          <w:p>
            <w:pPr>
              <w:widowControl/>
              <w:rPr>
                <w:color w:val="000000"/>
                <w:kern w:val="0"/>
                <w:szCs w:val="21"/>
              </w:rPr>
            </w:pPr>
            <w:r>
              <w:rPr>
                <w:color w:val="000000"/>
                <w:kern w:val="0"/>
                <w:szCs w:val="21"/>
              </w:rPr>
              <w:t>　</w:t>
            </w:r>
          </w:p>
        </w:tc>
      </w:tr>
      <w:tr>
        <w:tblPrEx>
          <w:tblCellMar>
            <w:top w:w="0" w:type="dxa"/>
            <w:left w:w="108" w:type="dxa"/>
            <w:bottom w:w="0" w:type="dxa"/>
            <w:right w:w="108" w:type="dxa"/>
          </w:tblCellMar>
        </w:tblPrEx>
        <w:trPr>
          <w:trHeight w:val="375" w:hRule="atLeast"/>
        </w:trPr>
        <w:tc>
          <w:tcPr>
            <w:tcW w:w="45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　</w:t>
            </w:r>
          </w:p>
        </w:tc>
        <w:tc>
          <w:tcPr>
            <w:tcW w:w="591" w:type="pct"/>
            <w:tcBorders>
              <w:top w:val="nil"/>
              <w:left w:val="nil"/>
              <w:bottom w:val="single" w:color="auto" w:sz="4" w:space="0"/>
              <w:right w:val="single" w:color="auto" w:sz="4" w:space="0"/>
            </w:tcBorders>
            <w:shd w:val="clear" w:color="auto" w:fill="auto"/>
            <w:vAlign w:val="bottom"/>
          </w:tcPr>
          <w:p>
            <w:pPr>
              <w:widowControl/>
              <w:jc w:val="left"/>
              <w:rPr>
                <w:rFonts w:ascii="仿宋_GB2312" w:hAnsi="宋体" w:eastAsia="仿宋_GB2312"/>
                <w:color w:val="000000"/>
                <w:kern w:val="0"/>
                <w:sz w:val="28"/>
                <w:szCs w:val="28"/>
              </w:rPr>
            </w:pPr>
            <w:r>
              <w:rPr>
                <w:rFonts w:hint="eastAsia" w:ascii="仿宋_GB2312" w:hAnsi="宋体" w:eastAsia="仿宋_GB2312"/>
                <w:color w:val="000000"/>
                <w:kern w:val="0"/>
                <w:sz w:val="28"/>
                <w:szCs w:val="28"/>
              </w:rPr>
              <w:t>　</w:t>
            </w:r>
          </w:p>
        </w:tc>
        <w:tc>
          <w:tcPr>
            <w:tcW w:w="389" w:type="pct"/>
            <w:tcBorders>
              <w:top w:val="nil"/>
              <w:left w:val="nil"/>
              <w:bottom w:val="single" w:color="auto" w:sz="4" w:space="0"/>
              <w:right w:val="single" w:color="auto" w:sz="4" w:space="0"/>
            </w:tcBorders>
            <w:shd w:val="clear" w:color="auto" w:fill="auto"/>
            <w:vAlign w:val="bottom"/>
          </w:tcPr>
          <w:p>
            <w:pPr>
              <w:widowControl/>
              <w:jc w:val="left"/>
              <w:rPr>
                <w:rFonts w:ascii="仿宋_GB2312" w:hAnsi="宋体" w:eastAsia="仿宋_GB2312"/>
                <w:color w:val="000000"/>
                <w:kern w:val="0"/>
                <w:sz w:val="28"/>
                <w:szCs w:val="28"/>
              </w:rPr>
            </w:pPr>
            <w:r>
              <w:rPr>
                <w:rFonts w:hint="eastAsia" w:ascii="仿宋_GB2312" w:hAnsi="宋体" w:eastAsia="仿宋_GB2312"/>
                <w:color w:val="000000"/>
                <w:kern w:val="0"/>
                <w:sz w:val="28"/>
                <w:szCs w:val="28"/>
              </w:rPr>
              <w:t>　</w:t>
            </w:r>
          </w:p>
        </w:tc>
        <w:tc>
          <w:tcPr>
            <w:tcW w:w="445" w:type="pct"/>
            <w:tcBorders>
              <w:top w:val="nil"/>
              <w:left w:val="nil"/>
              <w:bottom w:val="single" w:color="auto" w:sz="4" w:space="0"/>
              <w:right w:val="single" w:color="auto" w:sz="4" w:space="0"/>
            </w:tcBorders>
            <w:shd w:val="clear" w:color="auto" w:fill="auto"/>
            <w:vAlign w:val="bottom"/>
          </w:tcPr>
          <w:p>
            <w:pPr>
              <w:widowControl/>
              <w:jc w:val="left"/>
              <w:rPr>
                <w:rFonts w:ascii="仿宋_GB2312" w:hAnsi="宋体" w:eastAsia="仿宋_GB2312"/>
                <w:color w:val="000000"/>
                <w:kern w:val="0"/>
                <w:sz w:val="28"/>
                <w:szCs w:val="28"/>
              </w:rPr>
            </w:pPr>
            <w:r>
              <w:rPr>
                <w:rFonts w:hint="eastAsia" w:ascii="仿宋_GB2312" w:hAnsi="宋体" w:eastAsia="仿宋_GB2312"/>
                <w:color w:val="000000"/>
                <w:kern w:val="0"/>
                <w:sz w:val="28"/>
                <w:szCs w:val="28"/>
              </w:rPr>
              <w:t>　</w:t>
            </w:r>
          </w:p>
        </w:tc>
        <w:tc>
          <w:tcPr>
            <w:tcW w:w="395" w:type="pct"/>
            <w:tcBorders>
              <w:top w:val="single" w:color="auto" w:sz="4" w:space="0"/>
              <w:left w:val="nil"/>
              <w:bottom w:val="single" w:color="auto" w:sz="4" w:space="0"/>
              <w:right w:val="single" w:color="auto" w:sz="4" w:space="0"/>
            </w:tcBorders>
            <w:shd w:val="clear" w:color="auto" w:fill="auto"/>
            <w:vAlign w:val="bottom"/>
          </w:tcPr>
          <w:p>
            <w:pPr>
              <w:widowControl/>
              <w:jc w:val="left"/>
              <w:rPr>
                <w:rFonts w:ascii="仿宋_GB2312" w:hAnsi="宋体" w:eastAsia="仿宋_GB2312"/>
                <w:color w:val="000000"/>
                <w:kern w:val="0"/>
                <w:sz w:val="28"/>
                <w:szCs w:val="28"/>
              </w:rPr>
            </w:pPr>
            <w:r>
              <w:rPr>
                <w:rFonts w:hint="eastAsia" w:ascii="仿宋_GB2312" w:hAnsi="宋体" w:eastAsia="仿宋_GB2312"/>
                <w:color w:val="000000"/>
                <w:kern w:val="0"/>
                <w:sz w:val="28"/>
                <w:szCs w:val="28"/>
              </w:rPr>
              <w:t>　</w:t>
            </w:r>
          </w:p>
        </w:tc>
        <w:tc>
          <w:tcPr>
            <w:tcW w:w="396" w:type="pct"/>
            <w:tcBorders>
              <w:top w:val="nil"/>
              <w:left w:val="nil"/>
              <w:bottom w:val="single" w:color="auto" w:sz="4" w:space="0"/>
              <w:right w:val="single" w:color="auto" w:sz="4" w:space="0"/>
            </w:tcBorders>
            <w:shd w:val="clear" w:color="auto" w:fill="auto"/>
            <w:vAlign w:val="bottom"/>
          </w:tcPr>
          <w:p>
            <w:pPr>
              <w:widowControl/>
              <w:jc w:val="left"/>
              <w:rPr>
                <w:rFonts w:ascii="仿宋_GB2312" w:hAnsi="宋体" w:eastAsia="仿宋_GB2312"/>
                <w:color w:val="000000"/>
                <w:kern w:val="0"/>
                <w:sz w:val="28"/>
                <w:szCs w:val="28"/>
              </w:rPr>
            </w:pPr>
            <w:r>
              <w:rPr>
                <w:rFonts w:hint="eastAsia" w:ascii="仿宋_GB2312" w:hAnsi="宋体" w:eastAsia="仿宋_GB2312"/>
                <w:color w:val="000000"/>
                <w:kern w:val="0"/>
                <w:sz w:val="28"/>
                <w:szCs w:val="28"/>
              </w:rPr>
              <w:t>　</w:t>
            </w:r>
          </w:p>
        </w:tc>
        <w:tc>
          <w:tcPr>
            <w:tcW w:w="392" w:type="pct"/>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000000"/>
                <w:kern w:val="0"/>
                <w:sz w:val="22"/>
              </w:rPr>
            </w:pPr>
            <w:r>
              <w:rPr>
                <w:rFonts w:hint="eastAsia" w:ascii="宋体" w:hAnsi="宋体"/>
                <w:color w:val="000000"/>
                <w:kern w:val="0"/>
                <w:sz w:val="22"/>
              </w:rPr>
              <w:t>　</w:t>
            </w:r>
          </w:p>
        </w:tc>
        <w:tc>
          <w:tcPr>
            <w:tcW w:w="402" w:type="pct"/>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000000"/>
                <w:kern w:val="0"/>
                <w:sz w:val="22"/>
              </w:rPr>
            </w:pPr>
            <w:r>
              <w:rPr>
                <w:rFonts w:hint="eastAsia" w:ascii="宋体" w:hAnsi="宋体"/>
                <w:color w:val="000000"/>
                <w:kern w:val="0"/>
                <w:sz w:val="22"/>
              </w:rPr>
              <w:t>　</w:t>
            </w:r>
          </w:p>
        </w:tc>
        <w:tc>
          <w:tcPr>
            <w:tcW w:w="475" w:type="pct"/>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000000"/>
                <w:kern w:val="0"/>
                <w:sz w:val="22"/>
              </w:rPr>
            </w:pPr>
            <w:r>
              <w:rPr>
                <w:rFonts w:hint="eastAsia" w:ascii="宋体" w:hAnsi="宋体"/>
                <w:color w:val="000000"/>
                <w:kern w:val="0"/>
                <w:sz w:val="22"/>
              </w:rPr>
              <w:t>　</w:t>
            </w:r>
          </w:p>
        </w:tc>
        <w:tc>
          <w:tcPr>
            <w:tcW w:w="476" w:type="pct"/>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000000"/>
                <w:kern w:val="0"/>
                <w:sz w:val="22"/>
              </w:rPr>
            </w:pPr>
            <w:r>
              <w:rPr>
                <w:rFonts w:hint="eastAsia" w:ascii="宋体" w:hAnsi="宋体"/>
                <w:color w:val="000000"/>
                <w:kern w:val="0"/>
                <w:sz w:val="22"/>
              </w:rPr>
              <w:t>　</w:t>
            </w:r>
          </w:p>
        </w:tc>
        <w:tc>
          <w:tcPr>
            <w:tcW w:w="582" w:type="pct"/>
            <w:tcBorders>
              <w:top w:val="nil"/>
              <w:left w:val="nil"/>
              <w:bottom w:val="single" w:color="auto" w:sz="4" w:space="0"/>
              <w:right w:val="single" w:color="auto" w:sz="4" w:space="0"/>
            </w:tcBorders>
            <w:shd w:val="clear" w:color="auto" w:fill="auto"/>
            <w:vAlign w:val="center"/>
          </w:tcPr>
          <w:p>
            <w:pPr>
              <w:widowControl/>
              <w:rPr>
                <w:color w:val="000000"/>
                <w:kern w:val="0"/>
                <w:szCs w:val="21"/>
              </w:rPr>
            </w:pPr>
            <w:r>
              <w:rPr>
                <w:color w:val="000000"/>
                <w:kern w:val="0"/>
                <w:szCs w:val="21"/>
              </w:rPr>
              <w:t>　</w:t>
            </w:r>
          </w:p>
        </w:tc>
      </w:tr>
      <w:tr>
        <w:tblPrEx>
          <w:tblCellMar>
            <w:top w:w="0" w:type="dxa"/>
            <w:left w:w="108" w:type="dxa"/>
            <w:bottom w:w="0" w:type="dxa"/>
            <w:right w:w="108" w:type="dxa"/>
          </w:tblCellMar>
        </w:tblPrEx>
        <w:trPr>
          <w:trHeight w:val="375" w:hRule="atLeast"/>
        </w:trPr>
        <w:tc>
          <w:tcPr>
            <w:tcW w:w="458"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olor w:val="000000"/>
                <w:kern w:val="0"/>
                <w:sz w:val="24"/>
                <w:szCs w:val="24"/>
              </w:rPr>
            </w:pPr>
            <w:r>
              <w:rPr>
                <w:rFonts w:hint="eastAsia" w:ascii="仿宋_GB2312" w:hAnsi="宋体" w:eastAsia="仿宋_GB2312"/>
                <w:color w:val="000000"/>
                <w:kern w:val="0"/>
                <w:sz w:val="24"/>
                <w:szCs w:val="24"/>
              </w:rPr>
              <w:t>　</w:t>
            </w:r>
          </w:p>
        </w:tc>
        <w:tc>
          <w:tcPr>
            <w:tcW w:w="591" w:type="pct"/>
            <w:tcBorders>
              <w:top w:val="nil"/>
              <w:left w:val="nil"/>
              <w:bottom w:val="single" w:color="auto" w:sz="4" w:space="0"/>
              <w:right w:val="single" w:color="auto" w:sz="4" w:space="0"/>
            </w:tcBorders>
            <w:shd w:val="clear" w:color="auto" w:fill="auto"/>
            <w:vAlign w:val="bottom"/>
          </w:tcPr>
          <w:p>
            <w:pPr>
              <w:widowControl/>
              <w:jc w:val="left"/>
              <w:rPr>
                <w:rFonts w:ascii="仿宋_GB2312" w:hAnsi="宋体" w:eastAsia="仿宋_GB2312"/>
                <w:color w:val="000000"/>
                <w:kern w:val="0"/>
                <w:sz w:val="28"/>
                <w:szCs w:val="28"/>
              </w:rPr>
            </w:pPr>
            <w:r>
              <w:rPr>
                <w:rFonts w:hint="eastAsia" w:ascii="仿宋_GB2312" w:hAnsi="宋体" w:eastAsia="仿宋_GB2312"/>
                <w:color w:val="000000"/>
                <w:kern w:val="0"/>
                <w:sz w:val="28"/>
                <w:szCs w:val="28"/>
              </w:rPr>
              <w:t>　</w:t>
            </w:r>
          </w:p>
        </w:tc>
        <w:tc>
          <w:tcPr>
            <w:tcW w:w="389" w:type="pct"/>
            <w:tcBorders>
              <w:top w:val="nil"/>
              <w:left w:val="nil"/>
              <w:bottom w:val="single" w:color="auto" w:sz="4" w:space="0"/>
              <w:right w:val="single" w:color="auto" w:sz="4" w:space="0"/>
            </w:tcBorders>
            <w:shd w:val="clear" w:color="auto" w:fill="auto"/>
            <w:vAlign w:val="bottom"/>
          </w:tcPr>
          <w:p>
            <w:pPr>
              <w:widowControl/>
              <w:jc w:val="left"/>
              <w:rPr>
                <w:rFonts w:ascii="仿宋_GB2312" w:hAnsi="宋体" w:eastAsia="仿宋_GB2312"/>
                <w:color w:val="000000"/>
                <w:kern w:val="0"/>
                <w:sz w:val="28"/>
                <w:szCs w:val="28"/>
              </w:rPr>
            </w:pPr>
            <w:r>
              <w:rPr>
                <w:rFonts w:hint="eastAsia" w:ascii="仿宋_GB2312" w:hAnsi="宋体" w:eastAsia="仿宋_GB2312"/>
                <w:color w:val="000000"/>
                <w:kern w:val="0"/>
                <w:sz w:val="28"/>
                <w:szCs w:val="28"/>
              </w:rPr>
              <w:t>　</w:t>
            </w:r>
          </w:p>
        </w:tc>
        <w:tc>
          <w:tcPr>
            <w:tcW w:w="445" w:type="pct"/>
            <w:tcBorders>
              <w:top w:val="nil"/>
              <w:left w:val="nil"/>
              <w:bottom w:val="single" w:color="auto" w:sz="4" w:space="0"/>
              <w:right w:val="single" w:color="auto" w:sz="4" w:space="0"/>
            </w:tcBorders>
            <w:shd w:val="clear" w:color="auto" w:fill="auto"/>
            <w:vAlign w:val="bottom"/>
          </w:tcPr>
          <w:p>
            <w:pPr>
              <w:widowControl/>
              <w:jc w:val="left"/>
              <w:rPr>
                <w:rFonts w:ascii="仿宋_GB2312" w:hAnsi="宋体" w:eastAsia="仿宋_GB2312"/>
                <w:color w:val="000000"/>
                <w:kern w:val="0"/>
                <w:sz w:val="28"/>
                <w:szCs w:val="28"/>
              </w:rPr>
            </w:pPr>
            <w:r>
              <w:rPr>
                <w:rFonts w:hint="eastAsia" w:ascii="仿宋_GB2312" w:hAnsi="宋体" w:eastAsia="仿宋_GB2312"/>
                <w:color w:val="000000"/>
                <w:kern w:val="0"/>
                <w:sz w:val="28"/>
                <w:szCs w:val="28"/>
              </w:rPr>
              <w:t>　</w:t>
            </w:r>
          </w:p>
        </w:tc>
        <w:tc>
          <w:tcPr>
            <w:tcW w:w="395" w:type="pct"/>
            <w:tcBorders>
              <w:top w:val="single" w:color="auto" w:sz="4" w:space="0"/>
              <w:left w:val="nil"/>
              <w:bottom w:val="single" w:color="auto" w:sz="4" w:space="0"/>
              <w:right w:val="single" w:color="auto" w:sz="4" w:space="0"/>
            </w:tcBorders>
            <w:shd w:val="clear" w:color="auto" w:fill="auto"/>
            <w:vAlign w:val="bottom"/>
          </w:tcPr>
          <w:p>
            <w:pPr>
              <w:widowControl/>
              <w:jc w:val="left"/>
              <w:rPr>
                <w:rFonts w:ascii="仿宋_GB2312" w:hAnsi="宋体" w:eastAsia="仿宋_GB2312"/>
                <w:color w:val="000000"/>
                <w:kern w:val="0"/>
                <w:sz w:val="28"/>
                <w:szCs w:val="28"/>
              </w:rPr>
            </w:pPr>
            <w:r>
              <w:rPr>
                <w:rFonts w:hint="eastAsia" w:ascii="仿宋_GB2312" w:hAnsi="宋体" w:eastAsia="仿宋_GB2312"/>
                <w:color w:val="000000"/>
                <w:kern w:val="0"/>
                <w:sz w:val="28"/>
                <w:szCs w:val="28"/>
              </w:rPr>
              <w:t>　</w:t>
            </w:r>
          </w:p>
        </w:tc>
        <w:tc>
          <w:tcPr>
            <w:tcW w:w="396" w:type="pct"/>
            <w:tcBorders>
              <w:top w:val="nil"/>
              <w:left w:val="nil"/>
              <w:bottom w:val="single" w:color="auto" w:sz="4" w:space="0"/>
              <w:right w:val="single" w:color="auto" w:sz="4" w:space="0"/>
            </w:tcBorders>
            <w:shd w:val="clear" w:color="auto" w:fill="auto"/>
            <w:vAlign w:val="bottom"/>
          </w:tcPr>
          <w:p>
            <w:pPr>
              <w:widowControl/>
              <w:jc w:val="left"/>
              <w:rPr>
                <w:rFonts w:ascii="仿宋_GB2312" w:hAnsi="宋体" w:eastAsia="仿宋_GB2312"/>
                <w:color w:val="000000"/>
                <w:kern w:val="0"/>
                <w:sz w:val="28"/>
                <w:szCs w:val="28"/>
              </w:rPr>
            </w:pPr>
            <w:r>
              <w:rPr>
                <w:rFonts w:hint="eastAsia" w:ascii="仿宋_GB2312" w:hAnsi="宋体" w:eastAsia="仿宋_GB2312"/>
                <w:color w:val="000000"/>
                <w:kern w:val="0"/>
                <w:sz w:val="28"/>
                <w:szCs w:val="28"/>
              </w:rPr>
              <w:t>　</w:t>
            </w:r>
          </w:p>
        </w:tc>
        <w:tc>
          <w:tcPr>
            <w:tcW w:w="392" w:type="pct"/>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000000"/>
                <w:kern w:val="0"/>
                <w:sz w:val="22"/>
              </w:rPr>
            </w:pPr>
            <w:r>
              <w:rPr>
                <w:rFonts w:hint="eastAsia" w:ascii="宋体" w:hAnsi="宋体"/>
                <w:color w:val="000000"/>
                <w:kern w:val="0"/>
                <w:sz w:val="22"/>
              </w:rPr>
              <w:t>　</w:t>
            </w:r>
          </w:p>
        </w:tc>
        <w:tc>
          <w:tcPr>
            <w:tcW w:w="402" w:type="pct"/>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000000"/>
                <w:kern w:val="0"/>
                <w:sz w:val="22"/>
              </w:rPr>
            </w:pPr>
            <w:r>
              <w:rPr>
                <w:rFonts w:hint="eastAsia" w:ascii="宋体" w:hAnsi="宋体"/>
                <w:color w:val="000000"/>
                <w:kern w:val="0"/>
                <w:sz w:val="22"/>
              </w:rPr>
              <w:t>　</w:t>
            </w:r>
          </w:p>
        </w:tc>
        <w:tc>
          <w:tcPr>
            <w:tcW w:w="475" w:type="pct"/>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000000"/>
                <w:kern w:val="0"/>
                <w:sz w:val="22"/>
              </w:rPr>
            </w:pPr>
            <w:r>
              <w:rPr>
                <w:rFonts w:hint="eastAsia" w:ascii="宋体" w:hAnsi="宋体"/>
                <w:color w:val="000000"/>
                <w:kern w:val="0"/>
                <w:sz w:val="22"/>
              </w:rPr>
              <w:t>　</w:t>
            </w:r>
          </w:p>
        </w:tc>
        <w:tc>
          <w:tcPr>
            <w:tcW w:w="476" w:type="pct"/>
            <w:tcBorders>
              <w:top w:val="single" w:color="auto" w:sz="4" w:space="0"/>
              <w:left w:val="nil"/>
              <w:bottom w:val="single" w:color="auto" w:sz="4" w:space="0"/>
              <w:right w:val="single" w:color="auto" w:sz="4" w:space="0"/>
            </w:tcBorders>
            <w:shd w:val="clear" w:color="auto" w:fill="auto"/>
            <w:vAlign w:val="bottom"/>
          </w:tcPr>
          <w:p>
            <w:pPr>
              <w:widowControl/>
              <w:jc w:val="left"/>
              <w:rPr>
                <w:rFonts w:ascii="宋体" w:hAnsi="宋体"/>
                <w:color w:val="000000"/>
                <w:kern w:val="0"/>
                <w:sz w:val="22"/>
              </w:rPr>
            </w:pPr>
            <w:r>
              <w:rPr>
                <w:rFonts w:hint="eastAsia" w:ascii="宋体" w:hAnsi="宋体"/>
                <w:color w:val="000000"/>
                <w:kern w:val="0"/>
                <w:sz w:val="22"/>
              </w:rPr>
              <w:t>　</w:t>
            </w:r>
          </w:p>
        </w:tc>
        <w:tc>
          <w:tcPr>
            <w:tcW w:w="582" w:type="pct"/>
            <w:tcBorders>
              <w:top w:val="nil"/>
              <w:left w:val="nil"/>
              <w:bottom w:val="single" w:color="auto" w:sz="4" w:space="0"/>
              <w:right w:val="single" w:color="auto" w:sz="4" w:space="0"/>
            </w:tcBorders>
            <w:shd w:val="clear" w:color="auto" w:fill="auto"/>
            <w:vAlign w:val="center"/>
          </w:tcPr>
          <w:p>
            <w:pPr>
              <w:widowControl/>
              <w:rPr>
                <w:color w:val="000000"/>
                <w:kern w:val="0"/>
                <w:szCs w:val="21"/>
              </w:rPr>
            </w:pPr>
            <w:r>
              <w:rPr>
                <w:color w:val="000000"/>
                <w:kern w:val="0"/>
                <w:szCs w:val="21"/>
              </w:rPr>
              <w:t>　</w:t>
            </w:r>
          </w:p>
        </w:tc>
      </w:tr>
      <w:tr>
        <w:tblPrEx>
          <w:tblCellMar>
            <w:top w:w="0" w:type="dxa"/>
            <w:left w:w="108" w:type="dxa"/>
            <w:bottom w:w="0" w:type="dxa"/>
            <w:right w:w="108" w:type="dxa"/>
          </w:tblCellMar>
        </w:tblPrEx>
        <w:trPr>
          <w:trHeight w:val="1620" w:hRule="atLeast"/>
        </w:trPr>
        <w:tc>
          <w:tcPr>
            <w:tcW w:w="5000" w:type="pct"/>
            <w:gridSpan w:val="11"/>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left"/>
              <w:rPr>
                <w:rFonts w:ascii="仿宋_GB2312" w:hAnsi="宋体" w:eastAsia="仿宋_GB2312"/>
                <w:b/>
                <w:bCs/>
                <w:color w:val="000000"/>
                <w:kern w:val="0"/>
                <w:sz w:val="28"/>
                <w:szCs w:val="28"/>
              </w:rPr>
            </w:pPr>
          </w:p>
        </w:tc>
      </w:tr>
    </w:tbl>
    <w:p>
      <w:pPr>
        <w:rPr>
          <w:rFonts w:ascii="Times New Roman" w:hAnsi="宋体"/>
          <w:sz w:val="28"/>
          <w:szCs w:val="28"/>
        </w:rPr>
      </w:pPr>
    </w:p>
    <w:p>
      <w:pPr>
        <w:jc w:val="left"/>
        <w:outlineLvl w:val="0"/>
        <w:rPr>
          <w:rFonts w:ascii="仿宋_GB2312" w:hAnsi="黑体" w:eastAsia="仿宋_GB2312" w:cs="黑体"/>
          <w:sz w:val="32"/>
          <w:szCs w:val="32"/>
        </w:rPr>
      </w:pPr>
    </w:p>
    <w:p>
      <w:pPr>
        <w:jc w:val="left"/>
        <w:outlineLvl w:val="0"/>
        <w:rPr>
          <w:rFonts w:ascii="仿宋_GB2312" w:hAnsi="黑体" w:eastAsia="仿宋_GB2312" w:cs="黑体"/>
          <w:sz w:val="32"/>
          <w:szCs w:val="32"/>
        </w:rPr>
      </w:pPr>
    </w:p>
    <w:p>
      <w:pPr>
        <w:jc w:val="left"/>
        <w:outlineLvl w:val="0"/>
        <w:rPr>
          <w:rFonts w:ascii="黑体" w:hAnsi="黑体" w:eastAsia="黑体" w:cs="黑体"/>
          <w:sz w:val="32"/>
          <w:szCs w:val="32"/>
        </w:rPr>
      </w:pPr>
      <w:r>
        <w:rPr>
          <w:rFonts w:hint="eastAsia" w:ascii="黑体" w:hAnsi="黑体" w:eastAsia="黑体" w:cs="黑体"/>
          <w:sz w:val="32"/>
          <w:szCs w:val="32"/>
        </w:rPr>
        <w:t>附件4</w:t>
      </w:r>
    </w:p>
    <w:p>
      <w:pPr>
        <w:jc w:val="left"/>
        <w:outlineLvl w:val="0"/>
        <w:rPr>
          <w:rFonts w:ascii="黑体" w:hAnsi="黑体" w:eastAsia="黑体" w:cs="黑体"/>
          <w:sz w:val="32"/>
          <w:szCs w:val="32"/>
        </w:rPr>
      </w:pPr>
    </w:p>
    <w:p>
      <w:pPr>
        <w:jc w:val="center"/>
        <w:rPr>
          <w:rFonts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创意作品单元</w:t>
      </w:r>
      <w:r>
        <w:rPr>
          <w:rFonts w:ascii="方正小标宋简体" w:hAnsi="方正小标宋简体" w:eastAsia="方正小标宋简体" w:cs="方正小标宋简体"/>
          <w:color w:val="000000"/>
          <w:sz w:val="44"/>
          <w:szCs w:val="44"/>
        </w:rPr>
        <w:t>-</w:t>
      </w:r>
      <w:r>
        <w:rPr>
          <w:rFonts w:hint="eastAsia" w:ascii="方正小标宋简体" w:hAnsi="方正小标宋简体" w:eastAsia="方正小标宋简体" w:cs="方正小标宋简体"/>
          <w:color w:val="000000"/>
          <w:sz w:val="44"/>
          <w:szCs w:val="44"/>
        </w:rPr>
        <w:t>智慧社区</w:t>
      </w:r>
      <w:r>
        <w:rPr>
          <w:rFonts w:ascii="方正小标宋简体" w:hAnsi="方正小标宋简体" w:eastAsia="方正小标宋简体" w:cs="方正小标宋简体"/>
          <w:color w:val="000000"/>
          <w:sz w:val="44"/>
          <w:szCs w:val="44"/>
        </w:rPr>
        <w:t xml:space="preserve">命题  </w:t>
      </w:r>
    </w:p>
    <w:p>
      <w:pPr>
        <w:ind w:firstLine="643" w:firstLineChars="200"/>
        <w:rPr>
          <w:rFonts w:ascii="仿宋_GB2312" w:hAnsi="宋体" w:eastAsia="仿宋_GB2312"/>
          <w:b/>
          <w:sz w:val="32"/>
          <w:szCs w:val="32"/>
        </w:rPr>
      </w:pPr>
    </w:p>
    <w:p>
      <w:pPr>
        <w:snapToGrid w:val="0"/>
        <w:ind w:firstLine="640" w:firstLineChars="200"/>
        <w:outlineLvl w:val="0"/>
        <w:rPr>
          <w:rFonts w:ascii="黑体" w:hAnsi="黑体" w:eastAsia="黑体"/>
          <w:sz w:val="32"/>
          <w:szCs w:val="32"/>
        </w:rPr>
      </w:pPr>
      <w:r>
        <w:rPr>
          <w:rFonts w:hint="eastAsia" w:ascii="黑体" w:hAnsi="黑体" w:eastAsia="黑体"/>
          <w:sz w:val="32"/>
          <w:szCs w:val="32"/>
        </w:rPr>
        <w:t>一、命题背景</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基于新一代信息技术的创新产品和应用正急剧改变着我们的居住环境和生活方式。</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通信和互联网技术打破了时间和空间的限制，声音、图片和视频等多媒体信息得以通过网络快速传输，人们可以通过电脑或手机等终端随时随地获取信息，人和人之间的沟通也变得更加高效和生动。基于通信和互联网技术的在线购物、网络社区、远程教育等应用层出不穷，逐渐改变着传统的购物、交流和学习方式。</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物联网技术通过智能传感器，实现终端设备或应用系统与互联网的联接，而人工智能和物联网的融合催生了人工智能物联网（ArtificialIntelligence&amp;InternetofThings:AIoT）。AIoT开创了万物智慧互联的新时代，它正在赋能各行各业向数字化和智能化转型。基于AIoT的智慧制造、智慧交通、智慧医疗、智慧城市等应用场景的产品形态正在蓬勃发展中。</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智慧社区是智慧城市规划和建设中的重要组成部分，本单元拟以智慧社区为主题，旨在促进青年学生了解AIoT技术，发挥创造力，畅想幸福美好的未来生活新场景。通过关注真实的生活场景，结合调查研究，发现身边的问题，提出解决方案，设计系统原型，并尝试运用AIoT技术完成相关作品的制作，充分展现AIoT技术将给人们的日常生活带来的惊喜。</w:t>
      </w:r>
    </w:p>
    <w:p>
      <w:pPr>
        <w:snapToGrid w:val="0"/>
        <w:ind w:firstLine="640" w:firstLineChars="200"/>
        <w:outlineLvl w:val="0"/>
        <w:rPr>
          <w:rFonts w:ascii="黑体" w:hAnsi="黑体" w:eastAsia="黑体"/>
          <w:sz w:val="32"/>
          <w:szCs w:val="32"/>
        </w:rPr>
      </w:pPr>
      <w:r>
        <w:rPr>
          <w:rFonts w:hint="eastAsia" w:ascii="黑体" w:hAnsi="黑体" w:eastAsia="黑体"/>
          <w:sz w:val="32"/>
          <w:szCs w:val="32"/>
        </w:rPr>
        <w:t xml:space="preserve">二、命题内容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作品创意可以围绕家居生活和社区活动进行设计，尝试发现身边的实际问题，并利用参赛作品展示未来生活场景的解决方案。作品须利用与AIoT相关的技术实现作品既定目标。参赛队伍要大胆发挥想象力与创造力，围绕“智慧·安全·环保”主题进行创意设计和制作，体现AIoT技术在快捷、高效、便利、安全等方面给日常生活的赋能。作品可以围绕以下两个方向：</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1.智慧家居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越来越多的智能家居设备正在步入我们的家庭生活，改变着我们的生活方式。对未来的家居生活场景进行大胆创意，并在调查研究的基础上，通过模型系统加以展示。作品内容可以涉及家居环境的智能化监控和自动化管理、家居设备的智能化和网络化、家人健康数据检测设备及系统、等，通过智能设备之间的互联互通实现丰富多彩的美好生活场景，例如：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（1）疫情防控常态化限制了人们的出行、出游，在未来的客厅中，足不出户就可以仰望星空、游历山川，享受愉悦身心的出游体验；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（2）高质量的睡眠是身心健康的有力保障，在未来的卧室中，助眠系统可以帮你安然入睡，同时可以自动监测睡眠质量，并根据你的生理参数自动调节房间的温湿度等环境参数；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（3）家庭成员之间的情感沟通始终是家庭生活中的重要组成部分。家庭互动交流系统无处不在，家人之间可以随时随地相互了解各自状态、智能互动。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2.智慧物业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在调查研究的基础上，对小区环境管理和服务设备及系统进行大胆创新，通过模型系统实现创意想法。作品内容可以包括（但不限于）以下场景：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（1）现有社区环境或家庭基础设施的智能化和远程管理，例如社区植物的智能浇灌、智能路灯、排水系统监控、家庭的水电气表的远程监控等；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（2）丰富的智能化装置和系统替代人力，实现社区的日常管理，例如可以实现智能巡逻、智慧安防、自动清扫、智慧防疫等；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（3）社区的信息系统逐步丰富和智能化，例如可以实现小区动态信息的智能发布和接收、邻里智慧互助等。 </w:t>
      </w:r>
    </w:p>
    <w:p>
      <w:pPr>
        <w:snapToGrid w:val="0"/>
        <w:ind w:firstLine="640" w:firstLineChars="200"/>
        <w:outlineLvl w:val="1"/>
        <w:rPr>
          <w:rFonts w:ascii="黑体" w:hAnsi="黑体" w:eastAsia="黑体" w:cs="黑体"/>
          <w:sz w:val="32"/>
          <w:szCs w:val="32"/>
        </w:rPr>
      </w:pPr>
      <w:r>
        <w:rPr>
          <w:rFonts w:ascii="黑体" w:hAnsi="黑体" w:eastAsia="黑体" w:cs="黑体"/>
          <w:sz w:val="32"/>
          <w:szCs w:val="32"/>
        </w:rPr>
        <w:t>三、考</w:t>
      </w:r>
      <w:r>
        <w:rPr>
          <w:rFonts w:hint="eastAsia" w:ascii="黑体" w:hAnsi="黑体" w:eastAsia="黑体" w:cs="黑体"/>
          <w:sz w:val="32"/>
          <w:szCs w:val="32"/>
        </w:rPr>
        <w:t>查</w:t>
      </w:r>
      <w:r>
        <w:rPr>
          <w:rFonts w:ascii="黑体" w:hAnsi="黑体" w:eastAsia="黑体" w:cs="黑体"/>
          <w:sz w:val="32"/>
          <w:szCs w:val="32"/>
        </w:rPr>
        <w:t>目标</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考查参赛队伍调查研究、发现问题和提出问题的能力；</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考查参赛队伍创意、创新、团队合作、沟通协调、呈现和展示等能力；</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考查参赛队伍多学科知识交叉学习和应用能力；</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考查参赛队伍的科研素养。</w:t>
      </w:r>
    </w:p>
    <w:p>
      <w:pPr>
        <w:snapToGrid w:val="0"/>
        <w:ind w:firstLine="640" w:firstLineChars="200"/>
        <w:outlineLvl w:val="1"/>
        <w:rPr>
          <w:rFonts w:ascii="黑体" w:hAnsi="黑体" w:eastAsia="黑体" w:cs="黑体"/>
          <w:sz w:val="32"/>
          <w:szCs w:val="32"/>
        </w:rPr>
      </w:pPr>
      <w:r>
        <w:rPr>
          <w:rFonts w:hint="eastAsia" w:ascii="黑体" w:hAnsi="黑体" w:eastAsia="黑体" w:cs="黑体"/>
          <w:sz w:val="32"/>
          <w:szCs w:val="32"/>
        </w:rPr>
        <w:t>四、比赛规则</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本赛题面向中学组开展，每支参赛队伍由最多4名参赛选手和1名学校指导老师组成。共分初赛、复赛、决赛三个阶段，各阶段规则如下： </w:t>
      </w:r>
    </w:p>
    <w:p>
      <w:pPr>
        <w:widowControl/>
        <w:snapToGrid w:val="0"/>
        <w:ind w:firstLine="643" w:firstLineChars="200"/>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（一）初赛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各参赛队伍须寻找生活中遇到的问题，并利用 AIoT 技术予以解决或优化。 各队提交自身作品图文阐述及视频。成品须利用开源软硬件进行制作。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1.初赛为作品评审，各参赛队伍须按照以下要求提交作品文件：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（1）作品方案（模板附后）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PDF 格式，大小100M以内；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作品图文阐述，需简单明了，必须包含但不限于：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a.设计背景和目标；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b.对相关文献、产品、应用系统或社区管理部门的调查研究报告；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c.设计思路；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d.作品创新点，包括作品中原创代码算法、核心技术亮点等，突出自主原创内容；</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e.材料清单和相关要求，包括软、硬件名称、类型等；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f.制作过程，包括至少 5 个步骤，每个步骤需配合图片和文字说明；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g.成果，包括外观图片、功能介绍、演示效果等，并提供必要的使用说明；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h.队伍成员介绍和工作分工说明；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i.团队工作讨论记录表。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（2）作品视频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5分钟以内，MP4、AVI、MOV 或 FLV 格式，大小100M以内；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包括但不限于重要制作过程、作品操作和演示过程等。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（3）参赛承诺和声明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PDF 格式，大小10M以内；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参赛队伍填写原创承诺、版权声明和肖像授权声明等，打印签字后扫描上传，模板见附件6。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2.评审标准：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（1）科学性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作品主题、创意和应用等，均符合科学原理，没有原理上的错误；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作品展示过程能够体现出相关科学原理或科学现象。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（2）创新性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作品设计独特，立意巧妙，体现出创作者的新奇想法；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作品使用简单的方法或手段解决了相对复杂的问题；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作品能够为实现某种目的提供一种创新的、有意义的改进方法。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（3）技术性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作品合理、恰当地应用了 AIoT 相关技术，巧妙地完成既定任务；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作品综合运用了各种技术，包括手工制作、数字制造、程序设计、数字建模等。</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（4）实用性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作品具有一定的实用性或能体现一定的人文关怀，能够帮助人们解决生活中常见的一些问题；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作品可以为某一领域中常见的问题提供具有实践意义的指导方案；作品设计合理，成本控制合理。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（5）完整度</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作品设计能够很好地诠释主题，内容健康、积极向上；</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作品方案、视频等内容完整，能够展示创作过程；</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作品成果演示顺利。 </w:t>
      </w:r>
    </w:p>
    <w:p>
      <w:pPr>
        <w:widowControl/>
        <w:snapToGrid w:val="0"/>
        <w:ind w:firstLine="643" w:firstLineChars="200"/>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（二）复赛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复赛队伍参赛选手和学校指导老师需与初赛一致。复赛规则由各赛区制定，需保障本赛区评审规则公开公平公正。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大致规则可根据以下建议开展：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复赛可采用现场演示、作品展示和提问方式进行，考查参赛队伍的作品操作能力、现场表达能力以及表演展示能力（演示形式不限）。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1.复赛队伍提交的内容可包括：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（1）作品方案（同初赛要求）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（2）作品视频（同初赛要求）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（3）展示 PPT，大小100M以内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（4）海报材料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JPG 格式，大小100M以内；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图文并茂的展板设计稿，组委会将统一喷绘并在决赛现场布展进行交流展示。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（5）参赛承诺和声明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PDF 格式，大小10M以内；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参赛队伍填写原创承诺、版权声明和肖像授权声明等，打印签字后扫描上传，模板见附件6。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（6）作品成果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现场提交，可为实物、模型或其他形式成果。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2.陈述形式说明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（1）鼓励参赛队伍围绕参赛作品主题及内容选择恰当的演示形式，鼓励选手在答辩过程中重点展示作品创新点、技术点等专业水平。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（2）作品陈述不设人数限制，凡报名参赛选手均可参加。（不允许指导老师参与）</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（3）陈述过程可辅以视频、PPT 等配合说明。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（4）作品演示说明：要求参赛作品（实物、模型或其他形式）能够体现其设计原理及主要功能。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3.评审标准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参赛队伍陈述完毕后，评委打分确定排名。如遇涉及获奖等次的同分情况，由专家现场对同分作品投票或打分决定。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专家遵循回避原则，如遇本单位参赛队伍作品不打分。评分遵循去最高分和最低分后统计平均分。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评审标准主要从完整度、创新性、技术性、实用性、科学性以及现场表现等几个方面考虑，重点考查作品创作的专业水平。 </w:t>
      </w:r>
    </w:p>
    <w:p>
      <w:pPr>
        <w:widowControl/>
        <w:snapToGrid w:val="0"/>
        <w:ind w:firstLine="643" w:firstLineChars="200"/>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（三）决赛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决赛队伍参赛选手和学校指导老师需与初赛复赛一致。如有赛区承办单位老师参与指导，可增加1名赛区指导老师，每位赛区指导老师最多指导2支队伍。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决赛由大赛组委会组织，最终规则将于比赛前约一个月公布，具体见大赛官网。</w:t>
      </w:r>
    </w:p>
    <w:p>
      <w:pPr>
        <w:snapToGrid w:val="0"/>
        <w:ind w:firstLine="640" w:firstLineChars="200"/>
        <w:outlineLvl w:val="1"/>
        <w:rPr>
          <w:rFonts w:ascii="黑体" w:hAnsi="黑体" w:eastAsia="黑体" w:cs="黑体"/>
          <w:sz w:val="32"/>
          <w:szCs w:val="32"/>
        </w:rPr>
      </w:pPr>
      <w:r>
        <w:rPr>
          <w:rFonts w:hint="eastAsia" w:ascii="黑体" w:hAnsi="黑体" w:eastAsia="黑体" w:cs="黑体"/>
          <w:sz w:val="32"/>
          <w:szCs w:val="32"/>
        </w:rPr>
        <w:t>五、其他要求</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1.提交作品不得是本大赛往届全国总决赛或赛区复赛的获奖作品。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2.不得是其他正式公开比赛的获奖作品，其他比赛包括：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省部级单位主办的面向全国学生开展的比赛或者经教育部公示的面向全国学生开展的比赛，及其各赛区比赛或各省级比赛；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各地厅局级单位主办的面向全省学生开展的比赛或经省级教育部门公示的面向全省（区、市）学生开展的比赛。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3.大赛组委会将对提交的参赛作品进行抽样检查，重点对作品原创性等开展查新、查重审核。如有违规，一经查实，取消参赛资格。</w:t>
      </w:r>
    </w:p>
    <w:p>
      <w:pPr>
        <w:jc w:val="center"/>
        <w:rPr>
          <w:rFonts w:ascii="黑体" w:hAnsi="黑体" w:eastAsia="黑体" w:cs="黑体"/>
          <w:bCs/>
          <w:sz w:val="28"/>
          <w:szCs w:val="24"/>
        </w:rPr>
      </w:pPr>
    </w:p>
    <w:p>
      <w:pPr>
        <w:jc w:val="center"/>
        <w:rPr>
          <w:rFonts w:ascii="黑体" w:hAnsi="黑体" w:eastAsia="黑体" w:cs="黑体"/>
          <w:bCs/>
          <w:sz w:val="28"/>
          <w:szCs w:val="24"/>
        </w:rPr>
      </w:pPr>
    </w:p>
    <w:p>
      <w:pPr>
        <w:jc w:val="center"/>
        <w:rPr>
          <w:rFonts w:ascii="黑体" w:hAnsi="黑体" w:eastAsia="黑体" w:cs="黑体"/>
          <w:bCs/>
          <w:sz w:val="28"/>
          <w:szCs w:val="24"/>
        </w:rPr>
      </w:pPr>
    </w:p>
    <w:p>
      <w:pPr>
        <w:jc w:val="center"/>
        <w:rPr>
          <w:rFonts w:ascii="黑体" w:hAnsi="黑体" w:eastAsia="黑体" w:cs="黑体"/>
          <w:bCs/>
          <w:sz w:val="28"/>
          <w:szCs w:val="24"/>
        </w:rPr>
      </w:pPr>
    </w:p>
    <w:p>
      <w:pPr>
        <w:jc w:val="center"/>
        <w:rPr>
          <w:rFonts w:ascii="黑体" w:hAnsi="黑体" w:eastAsia="黑体" w:cs="黑体"/>
          <w:bCs/>
          <w:sz w:val="28"/>
          <w:szCs w:val="24"/>
        </w:rPr>
      </w:pPr>
    </w:p>
    <w:p>
      <w:pPr>
        <w:jc w:val="center"/>
        <w:rPr>
          <w:rFonts w:ascii="黑体" w:hAnsi="黑体" w:eastAsia="黑体" w:cs="黑体"/>
          <w:bCs/>
          <w:sz w:val="28"/>
          <w:szCs w:val="24"/>
        </w:rPr>
      </w:pPr>
    </w:p>
    <w:p>
      <w:pPr>
        <w:jc w:val="center"/>
        <w:rPr>
          <w:rFonts w:ascii="黑体" w:hAnsi="黑体" w:eastAsia="黑体" w:cs="黑体"/>
          <w:bCs/>
          <w:sz w:val="28"/>
          <w:szCs w:val="24"/>
        </w:rPr>
      </w:pPr>
    </w:p>
    <w:p>
      <w:pPr>
        <w:jc w:val="center"/>
        <w:rPr>
          <w:rFonts w:ascii="黑体" w:hAnsi="黑体" w:eastAsia="黑体" w:cs="黑体"/>
          <w:bCs/>
          <w:sz w:val="28"/>
          <w:szCs w:val="24"/>
        </w:rPr>
      </w:pPr>
    </w:p>
    <w:p>
      <w:pPr>
        <w:jc w:val="center"/>
        <w:rPr>
          <w:rFonts w:ascii="黑体" w:hAnsi="黑体" w:eastAsia="黑体" w:cs="黑体"/>
          <w:bCs/>
          <w:sz w:val="28"/>
          <w:szCs w:val="24"/>
        </w:rPr>
      </w:pPr>
      <w:r>
        <w:rPr>
          <w:rFonts w:hint="eastAsia" w:ascii="黑体" w:hAnsi="黑体" w:eastAsia="黑体" w:cs="黑体"/>
          <w:bCs/>
          <w:sz w:val="28"/>
          <w:szCs w:val="24"/>
        </w:rPr>
        <w:t>作品方案</w:t>
      </w:r>
    </w:p>
    <w:tbl>
      <w:tblPr>
        <w:tblStyle w:val="10"/>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085"/>
        <w:gridCol w:w="1473"/>
        <w:gridCol w:w="13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7" w:hRule="atLeast"/>
          <w:jc w:val="center"/>
        </w:trPr>
        <w:tc>
          <w:tcPr>
            <w:tcW w:w="5000" w:type="pct"/>
            <w:gridSpan w:val="3"/>
          </w:tcPr>
          <w:p>
            <w:pPr>
              <w:rPr>
                <w:rFonts w:ascii="宋体" w:hAnsi="宋体"/>
                <w:b/>
                <w:bCs/>
                <w:szCs w:val="21"/>
              </w:rPr>
            </w:pPr>
            <w:r>
              <w:rPr>
                <w:rFonts w:hint="eastAsia" w:ascii="宋体" w:hAnsi="宋体"/>
                <w:b/>
                <w:bCs/>
                <w:szCs w:val="21"/>
              </w:rPr>
              <w:t>参赛队伍：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jc w:val="center"/>
        </w:trPr>
        <w:tc>
          <w:tcPr>
            <w:tcW w:w="5000" w:type="pct"/>
            <w:gridSpan w:val="3"/>
          </w:tcPr>
          <w:p>
            <w:pPr>
              <w:rPr>
                <w:rFonts w:ascii="宋体" w:hAnsi="宋体"/>
                <w:b/>
                <w:bCs/>
                <w:szCs w:val="21"/>
              </w:rPr>
            </w:pPr>
            <w:r>
              <w:rPr>
                <w:rFonts w:hint="eastAsia" w:ascii="宋体" w:hAnsi="宋体"/>
                <w:b/>
                <w:bCs/>
                <w:szCs w:val="21"/>
              </w:rPr>
              <w:t>项目名称：</w:t>
            </w:r>
          </w:p>
          <w:p>
            <w:pPr>
              <w:rPr>
                <w:rFonts w:ascii="宋体" w:hAnsi="宋体"/>
                <w:b/>
                <w:bCs/>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7" w:hRule="atLeast"/>
          <w:jc w:val="center"/>
        </w:trPr>
        <w:tc>
          <w:tcPr>
            <w:tcW w:w="5000" w:type="pct"/>
            <w:gridSpan w:val="3"/>
          </w:tcPr>
          <w:p>
            <w:pPr>
              <w:numPr>
                <w:ilvl w:val="0"/>
                <w:numId w:val="1"/>
              </w:numPr>
              <w:snapToGrid w:val="0"/>
              <w:rPr>
                <w:rFonts w:ascii="宋体" w:hAnsi="宋体"/>
                <w:b/>
                <w:bCs/>
                <w:szCs w:val="21"/>
              </w:rPr>
            </w:pPr>
            <w:r>
              <w:rPr>
                <w:rFonts w:ascii="宋体" w:hAnsi="宋体"/>
                <w:b/>
                <w:bCs/>
                <w:szCs w:val="21"/>
              </w:rPr>
              <w:t>设计背景和目标</w:t>
            </w:r>
          </w:p>
          <w:p>
            <w:pPr>
              <w:snapToGrid w:val="0"/>
              <w:rPr>
                <w:rFonts w:ascii="宋体" w:hAnsi="宋体"/>
                <w:szCs w:val="21"/>
              </w:rPr>
            </w:pPr>
          </w:p>
          <w:p>
            <w:pPr>
              <w:snapToGrid w:val="0"/>
              <w:rPr>
                <w:rFonts w:ascii="宋体" w:hAnsi="宋体"/>
                <w:szCs w:val="21"/>
              </w:rPr>
            </w:pPr>
          </w:p>
          <w:p>
            <w:pPr>
              <w:snapToGrid w:val="0"/>
              <w:rPr>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4" w:hRule="atLeast"/>
          <w:jc w:val="center"/>
        </w:trPr>
        <w:tc>
          <w:tcPr>
            <w:tcW w:w="5000" w:type="pct"/>
            <w:gridSpan w:val="3"/>
          </w:tcPr>
          <w:p>
            <w:pPr>
              <w:numPr>
                <w:ilvl w:val="0"/>
                <w:numId w:val="2"/>
              </w:numPr>
              <w:rPr>
                <w:rFonts w:ascii="宋体" w:hAnsi="宋体"/>
                <w:b/>
                <w:bCs/>
                <w:szCs w:val="21"/>
              </w:rPr>
            </w:pPr>
            <w:r>
              <w:rPr>
                <w:rFonts w:hint="eastAsia" w:ascii="宋体" w:hAnsi="宋体"/>
                <w:b/>
                <w:bCs/>
                <w:szCs w:val="21"/>
              </w:rPr>
              <w:t>对相关文献、产品、应用系统或社区管理部门的调查研究报告</w:t>
            </w:r>
          </w:p>
          <w:p>
            <w:pPr>
              <w:rPr>
                <w:rFonts w:ascii="宋体" w:hAnsi="宋体"/>
                <w:szCs w:val="21"/>
              </w:rPr>
            </w:pPr>
          </w:p>
          <w:p>
            <w:pPr>
              <w:rPr>
                <w:rFonts w:ascii="宋体" w:hAnsi="宋体"/>
                <w:szCs w:val="21"/>
              </w:rPr>
            </w:pPr>
          </w:p>
          <w:p>
            <w:pPr>
              <w:rPr>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4" w:hRule="atLeast"/>
          <w:jc w:val="center"/>
        </w:trPr>
        <w:tc>
          <w:tcPr>
            <w:tcW w:w="5000" w:type="pct"/>
            <w:gridSpan w:val="3"/>
          </w:tcPr>
          <w:p>
            <w:pPr>
              <w:numPr>
                <w:ilvl w:val="0"/>
                <w:numId w:val="2"/>
              </w:numPr>
              <w:rPr>
                <w:rFonts w:ascii="宋体" w:hAnsi="宋体"/>
                <w:b/>
                <w:bCs/>
                <w:szCs w:val="21"/>
              </w:rPr>
            </w:pPr>
            <w:r>
              <w:rPr>
                <w:rFonts w:ascii="宋体" w:hAnsi="宋体"/>
                <w:b/>
                <w:bCs/>
                <w:szCs w:val="21"/>
              </w:rPr>
              <w:t>设计思路</w:t>
            </w:r>
          </w:p>
          <w:p>
            <w:pPr>
              <w:rPr>
                <w:rFonts w:ascii="宋体" w:hAnsi="宋体"/>
                <w:szCs w:val="21"/>
              </w:rPr>
            </w:pPr>
          </w:p>
          <w:p>
            <w:pPr>
              <w:rPr>
                <w:rFonts w:ascii="宋体" w:hAnsi="宋体"/>
                <w:szCs w:val="21"/>
              </w:rPr>
            </w:pPr>
          </w:p>
          <w:p>
            <w:pPr>
              <w:rPr>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4" w:hRule="atLeast"/>
          <w:jc w:val="center"/>
        </w:trPr>
        <w:tc>
          <w:tcPr>
            <w:tcW w:w="5000" w:type="pct"/>
            <w:gridSpan w:val="3"/>
          </w:tcPr>
          <w:p>
            <w:pPr>
              <w:numPr>
                <w:ilvl w:val="0"/>
                <w:numId w:val="2"/>
              </w:numPr>
              <w:rPr>
                <w:rFonts w:ascii="宋体" w:hAnsi="宋体"/>
                <w:b/>
                <w:bCs/>
                <w:szCs w:val="21"/>
              </w:rPr>
            </w:pPr>
            <w:r>
              <w:rPr>
                <w:rFonts w:ascii="宋体" w:hAnsi="宋体"/>
                <w:b/>
                <w:bCs/>
                <w:szCs w:val="21"/>
              </w:rPr>
              <w:t>作品创新点，包括作品中原创代码算法、核心技术亮点等，突</w:t>
            </w:r>
            <w:r>
              <w:rPr>
                <w:rFonts w:hint="eastAsia" w:ascii="宋体" w:hAnsi="宋体"/>
                <w:b/>
                <w:bCs/>
                <w:szCs w:val="21"/>
              </w:rPr>
              <w:t>出自主原创内容</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4" w:hRule="atLeast"/>
          <w:jc w:val="center"/>
        </w:trPr>
        <w:tc>
          <w:tcPr>
            <w:tcW w:w="5000" w:type="pct"/>
            <w:gridSpan w:val="3"/>
          </w:tcPr>
          <w:p>
            <w:pPr>
              <w:numPr>
                <w:ilvl w:val="0"/>
                <w:numId w:val="2"/>
              </w:numPr>
              <w:rPr>
                <w:rFonts w:ascii="宋体" w:hAnsi="宋体"/>
                <w:b/>
                <w:bCs/>
                <w:szCs w:val="21"/>
              </w:rPr>
            </w:pPr>
            <w:r>
              <w:rPr>
                <w:rFonts w:ascii="宋体" w:hAnsi="宋体"/>
                <w:b/>
                <w:bCs/>
                <w:szCs w:val="21"/>
              </w:rPr>
              <w:t>材料清单和相关要求，包括软硬件名称、类型等</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4" w:hRule="atLeast"/>
          <w:jc w:val="center"/>
        </w:trPr>
        <w:tc>
          <w:tcPr>
            <w:tcW w:w="5000" w:type="pct"/>
            <w:gridSpan w:val="3"/>
          </w:tcPr>
          <w:p>
            <w:pPr>
              <w:numPr>
                <w:ilvl w:val="0"/>
                <w:numId w:val="2"/>
              </w:numPr>
              <w:rPr>
                <w:rFonts w:ascii="宋体" w:hAnsi="宋体"/>
                <w:b/>
                <w:bCs/>
                <w:szCs w:val="21"/>
              </w:rPr>
            </w:pPr>
            <w:r>
              <w:rPr>
                <w:rFonts w:ascii="宋体" w:hAnsi="宋体"/>
                <w:b/>
                <w:bCs/>
                <w:szCs w:val="21"/>
              </w:rPr>
              <w:t>制作过程，包括至少5个步骤，每个步骤需配合图片和文字说</w:t>
            </w:r>
            <w:r>
              <w:rPr>
                <w:rFonts w:hint="eastAsia" w:ascii="宋体" w:hAnsi="宋体"/>
                <w:b/>
                <w:bCs/>
                <w:szCs w:val="21"/>
              </w:rPr>
              <w:t>明</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4" w:hRule="atLeast"/>
          <w:jc w:val="center"/>
        </w:trPr>
        <w:tc>
          <w:tcPr>
            <w:tcW w:w="5000" w:type="pct"/>
            <w:gridSpan w:val="3"/>
          </w:tcPr>
          <w:p>
            <w:pPr>
              <w:numPr>
                <w:ilvl w:val="0"/>
                <w:numId w:val="2"/>
              </w:numPr>
              <w:rPr>
                <w:rFonts w:ascii="宋体" w:hAnsi="宋体"/>
                <w:b/>
                <w:bCs/>
                <w:szCs w:val="21"/>
              </w:rPr>
            </w:pPr>
            <w:r>
              <w:rPr>
                <w:rFonts w:ascii="宋体" w:hAnsi="宋体"/>
                <w:b/>
                <w:bCs/>
                <w:szCs w:val="21"/>
              </w:rPr>
              <w:t>成果，包括外观图片、功能介绍、演示效果等，并提供必</w:t>
            </w:r>
            <w:r>
              <w:rPr>
                <w:rFonts w:hint="eastAsia" w:ascii="宋体" w:hAnsi="宋体"/>
                <w:b/>
                <w:bCs/>
                <w:szCs w:val="21"/>
              </w:rPr>
              <w:t>要的使用说明</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4" w:hRule="atLeast"/>
          <w:jc w:val="center"/>
        </w:trPr>
        <w:tc>
          <w:tcPr>
            <w:tcW w:w="5000" w:type="pct"/>
            <w:gridSpan w:val="3"/>
          </w:tcPr>
          <w:p>
            <w:pPr>
              <w:numPr>
                <w:ilvl w:val="0"/>
                <w:numId w:val="2"/>
              </w:numPr>
              <w:rPr>
                <w:rFonts w:ascii="宋体" w:hAnsi="宋体"/>
                <w:b/>
                <w:bCs/>
                <w:szCs w:val="21"/>
              </w:rPr>
            </w:pPr>
            <w:r>
              <w:rPr>
                <w:rFonts w:ascii="宋体" w:hAnsi="宋体"/>
                <w:b/>
                <w:bCs/>
                <w:szCs w:val="21"/>
              </w:rPr>
              <w:t>队伍成员介绍和工作分工说明</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4" w:hRule="atLeast"/>
          <w:jc w:val="center"/>
        </w:trPr>
        <w:tc>
          <w:tcPr>
            <w:tcW w:w="5000" w:type="pct"/>
            <w:gridSpan w:val="3"/>
          </w:tcPr>
          <w:p>
            <w:pPr>
              <w:rPr>
                <w:rFonts w:ascii="宋体" w:hAnsi="宋体"/>
                <w:szCs w:val="21"/>
              </w:rPr>
            </w:pPr>
            <w:r>
              <w:rPr>
                <w:rFonts w:hint="eastAsia" w:ascii="宋体" w:hAnsi="宋体"/>
                <w:b/>
                <w:bCs/>
                <w:szCs w:val="21"/>
              </w:rPr>
              <w:t>九、团队工作讨论记录表（可自由增加讨论次数）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0" w:hRule="atLeast"/>
          <w:jc w:val="center"/>
        </w:trPr>
        <w:tc>
          <w:tcPr>
            <w:tcW w:w="5000" w:type="pct"/>
            <w:gridSpan w:val="3"/>
            <w:tcBorders>
              <w:bottom w:val="single" w:color="auto" w:sz="4" w:space="0"/>
            </w:tcBorders>
          </w:tcPr>
          <w:p>
            <w:pPr>
              <w:rPr>
                <w:rFonts w:ascii="宋体" w:hAnsi="宋体"/>
                <w:b/>
                <w:bCs/>
                <w:szCs w:val="21"/>
              </w:rPr>
            </w:pPr>
            <w:r>
              <w:rPr>
                <w:rFonts w:hint="eastAsia" w:ascii="宋体" w:hAnsi="宋体"/>
                <w:b/>
                <w:bCs/>
                <w:szCs w:val="21"/>
              </w:rPr>
              <w:t>第一次讨论：</w:t>
            </w:r>
          </w:p>
          <w:p>
            <w:pPr>
              <w:rPr>
                <w:rFonts w:ascii="宋体" w:hAnsi="宋体"/>
                <w:szCs w:val="21"/>
              </w:rPr>
            </w:pPr>
            <w:r>
              <w:rPr>
                <w:rFonts w:hint="eastAsia" w:ascii="宋体" w:hAnsi="宋体"/>
                <w:szCs w:val="21"/>
              </w:rPr>
              <w:t xml:space="preserve">讨论时间： 年 月 日 点 </w:t>
            </w:r>
            <w:r>
              <w:rPr>
                <w:rFonts w:ascii="宋体" w:hAnsi="宋体"/>
                <w:szCs w:val="21"/>
              </w:rPr>
              <w:t>分至</w:t>
            </w:r>
            <w:r>
              <w:rPr>
                <w:rFonts w:hint="eastAsia" w:ascii="宋体" w:hAnsi="宋体"/>
                <w:szCs w:val="21"/>
              </w:rPr>
              <w:t xml:space="preserve"> 点 分    参会人数：人     缺席人数：人</w:t>
            </w:r>
          </w:p>
          <w:p>
            <w:pPr>
              <w:rPr>
                <w:rFonts w:ascii="宋体" w:hAnsi="宋体"/>
                <w:b/>
                <w:szCs w:val="21"/>
              </w:rPr>
            </w:pPr>
            <w:r>
              <w:rPr>
                <w:rFonts w:hint="eastAsia" w:ascii="宋体" w:hAnsi="宋体"/>
                <w:b/>
                <w:szCs w:val="21"/>
              </w:rPr>
              <w:t>（一）主要讨论内容：</w:t>
            </w:r>
          </w:p>
          <w:p>
            <w:pPr>
              <w:rPr>
                <w:rFonts w:ascii="宋体" w:hAnsi="宋体"/>
                <w:szCs w:val="21"/>
              </w:rPr>
            </w:pPr>
            <w:r>
              <w:rPr>
                <w:rFonts w:ascii="宋体" w:hAnsi="宋体"/>
                <w:szCs w:val="21"/>
              </w:rPr>
              <w:t>1、</w:t>
            </w:r>
          </w:p>
          <w:p>
            <w:pPr>
              <w:rPr>
                <w:rFonts w:ascii="宋体" w:hAnsi="宋体"/>
                <w:szCs w:val="21"/>
              </w:rPr>
            </w:pPr>
          </w:p>
          <w:p>
            <w:pPr>
              <w:rPr>
                <w:rFonts w:ascii="宋体" w:hAnsi="宋体"/>
                <w:b/>
                <w:szCs w:val="21"/>
              </w:rPr>
            </w:pPr>
            <w:r>
              <w:rPr>
                <w:rFonts w:hint="eastAsia" w:ascii="宋体" w:hAnsi="宋体"/>
                <w:b/>
                <w:szCs w:val="21"/>
              </w:rPr>
              <w:t>（二）主要决定项（会议达成的主要成果，包括对后续方案的决策等）</w:t>
            </w:r>
          </w:p>
          <w:p>
            <w:pPr>
              <w:rPr>
                <w:rFonts w:ascii="宋体" w:hAnsi="宋体"/>
                <w:szCs w:val="21"/>
              </w:rPr>
            </w:pPr>
            <w:r>
              <w:rPr>
                <w:rFonts w:ascii="宋体" w:hAnsi="宋体"/>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7" w:hRule="atLeast"/>
          <w:jc w:val="center"/>
        </w:trPr>
        <w:tc>
          <w:tcPr>
            <w:tcW w:w="3401" w:type="pct"/>
          </w:tcPr>
          <w:p>
            <w:pPr>
              <w:rPr>
                <w:rFonts w:ascii="宋体" w:hAnsi="宋体"/>
                <w:szCs w:val="21"/>
              </w:rPr>
            </w:pPr>
            <w:r>
              <w:rPr>
                <w:rFonts w:hint="eastAsia" w:ascii="宋体" w:hAnsi="宋体"/>
                <w:b/>
                <w:szCs w:val="21"/>
              </w:rPr>
              <w:t>下一步行动项</w:t>
            </w:r>
          </w:p>
        </w:tc>
        <w:tc>
          <w:tcPr>
            <w:tcW w:w="823" w:type="pct"/>
          </w:tcPr>
          <w:p>
            <w:pPr>
              <w:jc w:val="center"/>
              <w:rPr>
                <w:rFonts w:ascii="宋体" w:hAnsi="宋体"/>
                <w:szCs w:val="21"/>
              </w:rPr>
            </w:pPr>
            <w:r>
              <w:rPr>
                <w:rFonts w:hint="eastAsia" w:ascii="宋体" w:hAnsi="宋体"/>
                <w:szCs w:val="21"/>
              </w:rPr>
              <w:t>负责人</w:t>
            </w:r>
          </w:p>
        </w:tc>
        <w:tc>
          <w:tcPr>
            <w:tcW w:w="776" w:type="pct"/>
          </w:tcPr>
          <w:p>
            <w:pPr>
              <w:jc w:val="center"/>
              <w:rPr>
                <w:rFonts w:ascii="宋体" w:hAnsi="宋体"/>
                <w:szCs w:val="21"/>
              </w:rPr>
            </w:pPr>
            <w:r>
              <w:rPr>
                <w:rFonts w:hint="eastAsia" w:ascii="宋体" w:hAnsi="宋体"/>
                <w:szCs w:val="21"/>
              </w:rPr>
              <w:t>时间节点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jc w:val="center"/>
        </w:trPr>
        <w:tc>
          <w:tcPr>
            <w:tcW w:w="3401" w:type="pct"/>
          </w:tcPr>
          <w:p>
            <w:pPr>
              <w:rPr>
                <w:rFonts w:ascii="宋体" w:hAnsi="宋体"/>
                <w:szCs w:val="21"/>
              </w:rPr>
            </w:pPr>
            <w:r>
              <w:rPr>
                <w:rFonts w:ascii="宋体" w:hAnsi="宋体"/>
                <w:szCs w:val="21"/>
              </w:rPr>
              <w:t>1、</w:t>
            </w:r>
          </w:p>
          <w:p>
            <w:pPr>
              <w:rPr>
                <w:rFonts w:ascii="宋体" w:hAnsi="宋体"/>
                <w:szCs w:val="21"/>
              </w:rPr>
            </w:pPr>
          </w:p>
        </w:tc>
        <w:tc>
          <w:tcPr>
            <w:tcW w:w="823" w:type="pct"/>
          </w:tcPr>
          <w:p>
            <w:pPr>
              <w:rPr>
                <w:rFonts w:ascii="宋体" w:hAnsi="宋体"/>
                <w:szCs w:val="21"/>
              </w:rPr>
            </w:pPr>
          </w:p>
        </w:tc>
        <w:tc>
          <w:tcPr>
            <w:tcW w:w="776" w:type="pct"/>
          </w:tcPr>
          <w:p>
            <w:pPr>
              <w:rPr>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3" w:hRule="atLeast"/>
          <w:jc w:val="center"/>
        </w:trPr>
        <w:tc>
          <w:tcPr>
            <w:tcW w:w="3401" w:type="pct"/>
          </w:tcPr>
          <w:p>
            <w:pPr>
              <w:rPr>
                <w:rFonts w:ascii="宋体" w:hAnsi="宋体"/>
                <w:szCs w:val="21"/>
              </w:rPr>
            </w:pPr>
            <w:r>
              <w:rPr>
                <w:rFonts w:ascii="宋体" w:hAnsi="宋体"/>
                <w:szCs w:val="21"/>
              </w:rPr>
              <w:t>1、</w:t>
            </w:r>
          </w:p>
        </w:tc>
        <w:tc>
          <w:tcPr>
            <w:tcW w:w="823" w:type="pct"/>
          </w:tcPr>
          <w:p>
            <w:pPr>
              <w:rPr>
                <w:rFonts w:ascii="宋体" w:hAnsi="宋体"/>
                <w:szCs w:val="21"/>
              </w:rPr>
            </w:pPr>
          </w:p>
        </w:tc>
        <w:tc>
          <w:tcPr>
            <w:tcW w:w="776" w:type="pct"/>
          </w:tcPr>
          <w:p>
            <w:pPr>
              <w:rPr>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3" w:hRule="atLeast"/>
          <w:jc w:val="center"/>
        </w:trPr>
        <w:tc>
          <w:tcPr>
            <w:tcW w:w="3401" w:type="pct"/>
          </w:tcPr>
          <w:p>
            <w:pPr>
              <w:rPr>
                <w:rFonts w:ascii="宋体" w:hAnsi="宋体"/>
                <w:szCs w:val="21"/>
              </w:rPr>
            </w:pPr>
            <w:r>
              <w:rPr>
                <w:rFonts w:ascii="宋体" w:hAnsi="宋体"/>
                <w:szCs w:val="21"/>
              </w:rPr>
              <w:t>1、</w:t>
            </w:r>
          </w:p>
          <w:p>
            <w:pPr>
              <w:rPr>
                <w:rFonts w:ascii="宋体" w:hAnsi="宋体"/>
                <w:szCs w:val="21"/>
              </w:rPr>
            </w:pPr>
          </w:p>
        </w:tc>
        <w:tc>
          <w:tcPr>
            <w:tcW w:w="823" w:type="pct"/>
          </w:tcPr>
          <w:p>
            <w:pPr>
              <w:rPr>
                <w:rFonts w:ascii="宋体" w:hAnsi="宋体"/>
                <w:szCs w:val="21"/>
              </w:rPr>
            </w:pPr>
          </w:p>
        </w:tc>
        <w:tc>
          <w:tcPr>
            <w:tcW w:w="776" w:type="pct"/>
          </w:tcPr>
          <w:p>
            <w:pPr>
              <w:rPr>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7" w:hRule="atLeast"/>
          <w:jc w:val="center"/>
        </w:trPr>
        <w:tc>
          <w:tcPr>
            <w:tcW w:w="3401" w:type="pct"/>
          </w:tcPr>
          <w:p>
            <w:pPr>
              <w:rPr>
                <w:rFonts w:ascii="宋体" w:hAnsi="宋体"/>
                <w:szCs w:val="21"/>
              </w:rPr>
            </w:pPr>
            <w:r>
              <w:rPr>
                <w:rFonts w:hint="eastAsia" w:ascii="宋体" w:hAnsi="宋体"/>
                <w:szCs w:val="21"/>
              </w:rPr>
              <w:t>出席人员签到：</w:t>
            </w:r>
          </w:p>
        </w:tc>
        <w:tc>
          <w:tcPr>
            <w:tcW w:w="1599" w:type="pct"/>
            <w:gridSpan w:val="2"/>
          </w:tcPr>
          <w:p>
            <w:pPr>
              <w:jc w:val="center"/>
              <w:rPr>
                <w:rFonts w:ascii="宋体" w:hAnsi="宋体"/>
                <w:szCs w:val="21"/>
              </w:rPr>
            </w:pPr>
            <w:r>
              <w:rPr>
                <w:rFonts w:hint="eastAsia" w:ascii="宋体" w:hAnsi="宋体"/>
                <w:szCs w:val="21"/>
              </w:rPr>
              <w:t>提前约定下次会议时间：</w:t>
            </w:r>
          </w:p>
          <w:p>
            <w:pPr>
              <w:rPr>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72" w:hRule="atLeast"/>
          <w:jc w:val="center"/>
        </w:trPr>
        <w:tc>
          <w:tcPr>
            <w:tcW w:w="5000" w:type="pct"/>
            <w:gridSpan w:val="3"/>
          </w:tcPr>
          <w:p>
            <w:pPr>
              <w:rPr>
                <w:rFonts w:ascii="宋体" w:hAnsi="宋体"/>
                <w:b/>
                <w:bCs/>
                <w:szCs w:val="21"/>
              </w:rPr>
            </w:pPr>
            <w:r>
              <w:rPr>
                <w:rFonts w:hint="eastAsia" w:ascii="宋体" w:hAnsi="宋体"/>
                <w:b/>
                <w:bCs/>
                <w:szCs w:val="21"/>
              </w:rPr>
              <w:t>第二次讨论：</w:t>
            </w:r>
          </w:p>
          <w:p>
            <w:pPr>
              <w:rPr>
                <w:rFonts w:ascii="宋体" w:hAnsi="宋体"/>
                <w:szCs w:val="21"/>
              </w:rPr>
            </w:pPr>
            <w:r>
              <w:rPr>
                <w:rFonts w:hint="eastAsia" w:ascii="宋体" w:hAnsi="宋体"/>
                <w:szCs w:val="21"/>
              </w:rPr>
              <w:t xml:space="preserve">讨论时间： 年 月 日 点 </w:t>
            </w:r>
            <w:r>
              <w:rPr>
                <w:rFonts w:ascii="宋体" w:hAnsi="宋体"/>
                <w:szCs w:val="21"/>
              </w:rPr>
              <w:t>分至</w:t>
            </w:r>
            <w:r>
              <w:rPr>
                <w:rFonts w:hint="eastAsia" w:ascii="宋体" w:hAnsi="宋体"/>
                <w:szCs w:val="21"/>
              </w:rPr>
              <w:t xml:space="preserve"> 点 分    参会人数：人     缺席人数：人</w:t>
            </w:r>
          </w:p>
          <w:p>
            <w:pPr>
              <w:rPr>
                <w:rFonts w:ascii="宋体" w:hAnsi="宋体"/>
                <w:b/>
                <w:szCs w:val="21"/>
              </w:rPr>
            </w:pPr>
            <w:r>
              <w:rPr>
                <w:rFonts w:hint="eastAsia" w:ascii="宋体" w:hAnsi="宋体"/>
                <w:b/>
                <w:szCs w:val="21"/>
              </w:rPr>
              <w:t>（一）主要讨论内容：</w:t>
            </w:r>
          </w:p>
          <w:p>
            <w:pPr>
              <w:rPr>
                <w:rFonts w:ascii="宋体" w:hAnsi="宋体"/>
                <w:szCs w:val="21"/>
              </w:rPr>
            </w:pPr>
            <w:r>
              <w:rPr>
                <w:rFonts w:ascii="宋体" w:hAnsi="宋体"/>
                <w:szCs w:val="21"/>
              </w:rPr>
              <w:t>1、</w:t>
            </w:r>
          </w:p>
          <w:p>
            <w:pPr>
              <w:rPr>
                <w:rFonts w:ascii="宋体" w:hAnsi="宋体"/>
                <w:szCs w:val="21"/>
              </w:rPr>
            </w:pPr>
          </w:p>
          <w:p>
            <w:pPr>
              <w:rPr>
                <w:rFonts w:ascii="宋体" w:hAnsi="宋体"/>
                <w:b/>
                <w:szCs w:val="21"/>
              </w:rPr>
            </w:pPr>
            <w:r>
              <w:rPr>
                <w:rFonts w:hint="eastAsia" w:ascii="宋体" w:hAnsi="宋体"/>
                <w:b/>
                <w:szCs w:val="21"/>
              </w:rPr>
              <w:t>（二）主要决定项（会议达成的主要成果，包括对后续方案的决策等）</w:t>
            </w:r>
          </w:p>
          <w:p>
            <w:pPr>
              <w:rPr>
                <w:rFonts w:ascii="宋体" w:hAnsi="宋体"/>
                <w:szCs w:val="21"/>
              </w:rPr>
            </w:pPr>
            <w:r>
              <w:rPr>
                <w:rFonts w:ascii="宋体" w:hAnsi="宋体"/>
                <w:szCs w:val="21"/>
              </w:rPr>
              <w:t>1、</w:t>
            </w:r>
          </w:p>
          <w:p>
            <w:pPr>
              <w:rPr>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7" w:hRule="atLeast"/>
          <w:jc w:val="center"/>
        </w:trPr>
        <w:tc>
          <w:tcPr>
            <w:tcW w:w="3401" w:type="pct"/>
          </w:tcPr>
          <w:p>
            <w:pPr>
              <w:rPr>
                <w:rFonts w:ascii="宋体" w:hAnsi="宋体"/>
                <w:szCs w:val="21"/>
              </w:rPr>
            </w:pPr>
            <w:r>
              <w:rPr>
                <w:rFonts w:hint="eastAsia" w:ascii="宋体" w:hAnsi="宋体"/>
                <w:b/>
                <w:szCs w:val="21"/>
              </w:rPr>
              <w:t>下一步行动项</w:t>
            </w:r>
          </w:p>
        </w:tc>
        <w:tc>
          <w:tcPr>
            <w:tcW w:w="823" w:type="pct"/>
          </w:tcPr>
          <w:p>
            <w:pPr>
              <w:jc w:val="center"/>
              <w:rPr>
                <w:rFonts w:ascii="宋体" w:hAnsi="宋体"/>
                <w:szCs w:val="21"/>
              </w:rPr>
            </w:pPr>
            <w:r>
              <w:rPr>
                <w:rFonts w:hint="eastAsia" w:ascii="宋体" w:hAnsi="宋体"/>
                <w:szCs w:val="21"/>
              </w:rPr>
              <w:t>负责人</w:t>
            </w:r>
          </w:p>
        </w:tc>
        <w:tc>
          <w:tcPr>
            <w:tcW w:w="776" w:type="pct"/>
          </w:tcPr>
          <w:p>
            <w:pPr>
              <w:jc w:val="center"/>
              <w:rPr>
                <w:rFonts w:ascii="宋体" w:hAnsi="宋体"/>
                <w:szCs w:val="21"/>
              </w:rPr>
            </w:pPr>
            <w:r>
              <w:rPr>
                <w:rFonts w:hint="eastAsia" w:ascii="宋体" w:hAnsi="宋体"/>
                <w:szCs w:val="21"/>
              </w:rPr>
              <w:t>时间节点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9" w:hRule="atLeast"/>
          <w:jc w:val="center"/>
        </w:trPr>
        <w:tc>
          <w:tcPr>
            <w:tcW w:w="3401" w:type="pct"/>
          </w:tcPr>
          <w:p>
            <w:pPr>
              <w:rPr>
                <w:rFonts w:ascii="宋体" w:hAnsi="宋体"/>
                <w:szCs w:val="21"/>
              </w:rPr>
            </w:pPr>
            <w:r>
              <w:rPr>
                <w:rFonts w:ascii="宋体" w:hAnsi="宋体"/>
                <w:szCs w:val="21"/>
              </w:rPr>
              <w:t>1、</w:t>
            </w:r>
          </w:p>
          <w:p>
            <w:pPr>
              <w:rPr>
                <w:rFonts w:ascii="宋体" w:hAnsi="宋体"/>
                <w:szCs w:val="21"/>
              </w:rPr>
            </w:pPr>
          </w:p>
        </w:tc>
        <w:tc>
          <w:tcPr>
            <w:tcW w:w="823" w:type="pct"/>
          </w:tcPr>
          <w:p>
            <w:pPr>
              <w:rPr>
                <w:rFonts w:ascii="宋体" w:hAnsi="宋体"/>
                <w:szCs w:val="21"/>
              </w:rPr>
            </w:pPr>
          </w:p>
        </w:tc>
        <w:tc>
          <w:tcPr>
            <w:tcW w:w="776" w:type="pct"/>
          </w:tcPr>
          <w:p>
            <w:pPr>
              <w:rPr>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3" w:hRule="atLeast"/>
          <w:jc w:val="center"/>
        </w:trPr>
        <w:tc>
          <w:tcPr>
            <w:tcW w:w="3401" w:type="pct"/>
          </w:tcPr>
          <w:p>
            <w:pPr>
              <w:rPr>
                <w:rFonts w:ascii="宋体" w:hAnsi="宋体"/>
                <w:szCs w:val="21"/>
              </w:rPr>
            </w:pPr>
            <w:r>
              <w:rPr>
                <w:rFonts w:ascii="宋体" w:hAnsi="宋体"/>
                <w:szCs w:val="21"/>
              </w:rPr>
              <w:t>1、</w:t>
            </w:r>
          </w:p>
          <w:p>
            <w:pPr>
              <w:rPr>
                <w:rFonts w:ascii="宋体" w:hAnsi="宋体"/>
                <w:szCs w:val="21"/>
              </w:rPr>
            </w:pPr>
          </w:p>
        </w:tc>
        <w:tc>
          <w:tcPr>
            <w:tcW w:w="823" w:type="pct"/>
          </w:tcPr>
          <w:p>
            <w:pPr>
              <w:rPr>
                <w:rFonts w:ascii="宋体" w:hAnsi="宋体"/>
                <w:szCs w:val="21"/>
              </w:rPr>
            </w:pPr>
          </w:p>
        </w:tc>
        <w:tc>
          <w:tcPr>
            <w:tcW w:w="776" w:type="pct"/>
          </w:tcPr>
          <w:p>
            <w:pPr>
              <w:rPr>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3" w:hRule="atLeast"/>
          <w:jc w:val="center"/>
        </w:trPr>
        <w:tc>
          <w:tcPr>
            <w:tcW w:w="3401" w:type="pct"/>
          </w:tcPr>
          <w:p>
            <w:pPr>
              <w:rPr>
                <w:rFonts w:ascii="宋体" w:hAnsi="宋体"/>
                <w:szCs w:val="21"/>
              </w:rPr>
            </w:pPr>
            <w:r>
              <w:rPr>
                <w:rFonts w:ascii="宋体" w:hAnsi="宋体"/>
                <w:szCs w:val="21"/>
              </w:rPr>
              <w:t>1、</w:t>
            </w:r>
          </w:p>
          <w:p>
            <w:pPr>
              <w:rPr>
                <w:rFonts w:ascii="宋体" w:hAnsi="宋体"/>
                <w:szCs w:val="21"/>
              </w:rPr>
            </w:pPr>
          </w:p>
        </w:tc>
        <w:tc>
          <w:tcPr>
            <w:tcW w:w="823" w:type="pct"/>
          </w:tcPr>
          <w:p>
            <w:pPr>
              <w:rPr>
                <w:rFonts w:ascii="宋体" w:hAnsi="宋体"/>
                <w:szCs w:val="21"/>
              </w:rPr>
            </w:pPr>
          </w:p>
        </w:tc>
        <w:tc>
          <w:tcPr>
            <w:tcW w:w="776" w:type="pct"/>
          </w:tcPr>
          <w:p>
            <w:pPr>
              <w:rPr>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7" w:hRule="atLeast"/>
          <w:jc w:val="center"/>
        </w:trPr>
        <w:tc>
          <w:tcPr>
            <w:tcW w:w="3401" w:type="pct"/>
          </w:tcPr>
          <w:p>
            <w:pPr>
              <w:rPr>
                <w:rFonts w:ascii="宋体" w:hAnsi="宋体"/>
                <w:szCs w:val="21"/>
              </w:rPr>
            </w:pPr>
            <w:r>
              <w:rPr>
                <w:rFonts w:hint="eastAsia" w:ascii="宋体" w:hAnsi="宋体"/>
                <w:szCs w:val="21"/>
              </w:rPr>
              <w:t>出席人员签到：</w:t>
            </w:r>
          </w:p>
        </w:tc>
        <w:tc>
          <w:tcPr>
            <w:tcW w:w="1599" w:type="pct"/>
            <w:gridSpan w:val="2"/>
          </w:tcPr>
          <w:p>
            <w:pPr>
              <w:jc w:val="center"/>
              <w:rPr>
                <w:rFonts w:ascii="宋体" w:hAnsi="宋体"/>
                <w:szCs w:val="21"/>
              </w:rPr>
            </w:pPr>
            <w:r>
              <w:rPr>
                <w:rFonts w:hint="eastAsia" w:ascii="宋体" w:hAnsi="宋体"/>
                <w:szCs w:val="21"/>
              </w:rPr>
              <w:t>提前约定下次会议时间：</w:t>
            </w:r>
          </w:p>
          <w:p>
            <w:pPr>
              <w:rPr>
                <w:rFonts w:ascii="宋体" w:hAnsi="宋体"/>
                <w:szCs w:val="21"/>
              </w:rPr>
            </w:pPr>
          </w:p>
        </w:tc>
      </w:tr>
    </w:tbl>
    <w:p>
      <w:pPr>
        <w:jc w:val="left"/>
        <w:outlineLvl w:val="0"/>
        <w:rPr>
          <w:rFonts w:ascii="黑体" w:hAnsi="黑体" w:eastAsia="黑体" w:cs="黑体"/>
          <w:sz w:val="32"/>
          <w:szCs w:val="32"/>
        </w:rPr>
      </w:pPr>
    </w:p>
    <w:p>
      <w:pPr>
        <w:widowControl/>
        <w:jc w:val="left"/>
        <w:rPr>
          <w:rFonts w:ascii="仿宋_GB2312" w:hAnsi="仿宋" w:eastAsia="仿宋_GB2312" w:cs="仿宋"/>
          <w:sz w:val="32"/>
          <w:szCs w:val="32"/>
        </w:rPr>
        <w:sectPr>
          <w:pgSz w:w="11906" w:h="16838"/>
          <w:pgMar w:top="1531" w:right="1588" w:bottom="1531" w:left="1588" w:header="851" w:footer="992" w:gutter="0"/>
          <w:pgNumType w:fmt="numberInDash"/>
          <w:cols w:space="720" w:num="1"/>
          <w:docGrid w:type="lines" w:linePitch="312" w:charSpace="0"/>
        </w:sectPr>
      </w:pPr>
    </w:p>
    <w:p>
      <w:pPr>
        <w:jc w:val="left"/>
        <w:outlineLvl w:val="0"/>
        <w:rPr>
          <w:rFonts w:ascii="黑体" w:hAnsi="黑体" w:eastAsia="黑体" w:cs="仿宋"/>
          <w:sz w:val="32"/>
          <w:szCs w:val="32"/>
        </w:rPr>
      </w:pPr>
      <w:r>
        <w:rPr>
          <w:rFonts w:hint="eastAsia" w:ascii="黑体" w:hAnsi="黑体" w:eastAsia="黑体" w:cs="黑体"/>
          <w:sz w:val="32"/>
          <w:szCs w:val="32"/>
        </w:rPr>
        <w:t>附件5</w:t>
      </w:r>
    </w:p>
    <w:p>
      <w:pPr>
        <w:jc w:val="center"/>
        <w:outlineLvl w:val="0"/>
        <w:rPr>
          <w:rFonts w:ascii="仿宋_GB2312" w:hAnsi="方正小标宋简体" w:eastAsia="仿宋_GB2312" w:cs="方正小标宋简体"/>
          <w:color w:val="000000" w:themeColor="text1"/>
          <w:sz w:val="32"/>
          <w:szCs w:val="32"/>
        </w:rPr>
      </w:pPr>
      <w:r>
        <w:rPr>
          <w:rFonts w:hint="eastAsia" w:ascii="方正小标宋简体" w:hAnsi="方正小标宋简体" w:eastAsia="方正小标宋简体" w:cs="方正小标宋简体"/>
          <w:color w:val="000000" w:themeColor="text1"/>
          <w:sz w:val="44"/>
          <w:szCs w:val="44"/>
        </w:rPr>
        <w:t>科普实验单元</w:t>
      </w:r>
      <w:r>
        <w:rPr>
          <w:rFonts w:ascii="方正小标宋简体" w:hAnsi="方正小标宋简体" w:eastAsia="方正小标宋简体" w:cs="方正小标宋简体"/>
          <w:color w:val="000000" w:themeColor="text1"/>
          <w:sz w:val="44"/>
          <w:szCs w:val="44"/>
        </w:rPr>
        <w:t>-</w:t>
      </w:r>
      <w:r>
        <w:rPr>
          <w:rFonts w:hint="eastAsia" w:ascii="方正小标宋简体" w:hAnsi="方正小标宋简体" w:eastAsia="方正小标宋简体" w:cs="方正小标宋简体"/>
          <w:color w:val="000000" w:themeColor="text1"/>
          <w:sz w:val="44"/>
          <w:szCs w:val="44"/>
        </w:rPr>
        <w:t>未来太空车</w:t>
      </w:r>
      <w:r>
        <w:rPr>
          <w:rFonts w:ascii="方正小标宋简体" w:hAnsi="方正小标宋简体" w:eastAsia="方正小标宋简体" w:cs="方正小标宋简体"/>
          <w:color w:val="000000" w:themeColor="text1"/>
          <w:sz w:val="44"/>
          <w:szCs w:val="44"/>
        </w:rPr>
        <w:t>命题</w:t>
      </w:r>
      <w:r>
        <w:rPr>
          <w:rFonts w:hint="eastAsia" w:ascii="仿宋_GB2312" w:hAnsi="方正小标宋简体" w:eastAsia="仿宋_GB2312" w:cs="方正小标宋简体"/>
          <w:color w:val="000000" w:themeColor="text1"/>
          <w:sz w:val="32"/>
          <w:szCs w:val="32"/>
        </w:rPr>
        <w:t xml:space="preserve"> </w:t>
      </w:r>
    </w:p>
    <w:p>
      <w:pPr>
        <w:snapToGrid w:val="0"/>
        <w:rPr>
          <w:rFonts w:ascii="仿宋_GB2312" w:eastAsia="仿宋_GB2312" w:hAnsiTheme="minorEastAsia"/>
          <w:sz w:val="32"/>
          <w:szCs w:val="32"/>
        </w:rPr>
      </w:pPr>
    </w:p>
    <w:p>
      <w:pPr>
        <w:snapToGrid w:val="0"/>
        <w:ind w:firstLine="640" w:firstLineChars="200"/>
        <w:outlineLvl w:val="1"/>
        <w:rPr>
          <w:rFonts w:ascii="黑体" w:hAnsi="黑体" w:eastAsia="黑体" w:cs="黑体"/>
          <w:sz w:val="32"/>
          <w:szCs w:val="32"/>
        </w:rPr>
      </w:pPr>
      <w:r>
        <w:rPr>
          <w:rFonts w:hint="eastAsia" w:ascii="黑体" w:hAnsi="黑体" w:eastAsia="黑体" w:cs="黑体"/>
          <w:sz w:val="32"/>
          <w:szCs w:val="32"/>
        </w:rPr>
        <w:t>一、命题背景</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全国青年科普创新实验暨作品大赛希望引导青年学生利用科技的手段、创新的思想，解决未来的问题。</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我国“嫦娥四号”探测器已经成功登陆月球，在月球背面释放了“玉兔二号”月球车。目前的月球车只能在月球表面比较平坦的区域行走，因此对着陆区域要求很高，同时行走的速度很缓慢、行走的范围十分有限。2030年前后中国按计划将实现航天员登月，届时航天员将驾驶未来太空车在月球上行驶。未来太空车会是什么形状？有什么特别的功能？欢迎参与我们的挑战任务！</w:t>
      </w:r>
    </w:p>
    <w:p>
      <w:pPr>
        <w:snapToGrid w:val="0"/>
        <w:ind w:firstLine="640" w:firstLineChars="200"/>
        <w:outlineLvl w:val="1"/>
        <w:rPr>
          <w:rFonts w:ascii="黑体" w:hAnsi="黑体" w:eastAsia="黑体" w:cs="黑体"/>
          <w:sz w:val="32"/>
          <w:szCs w:val="32"/>
        </w:rPr>
      </w:pPr>
      <w:r>
        <w:rPr>
          <w:rFonts w:hint="eastAsia" w:ascii="黑体" w:hAnsi="黑体" w:eastAsia="黑体" w:cs="黑体"/>
          <w:sz w:val="32"/>
          <w:szCs w:val="32"/>
        </w:rPr>
        <w:t>二、命题任务</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本单元要求参赛学生以“发现问题，解决问题，探知未来”为原则，考虑未来太空车可能面临的问题和技术难点，提出具体的解决方案并制作演示模型。</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鼓励参赛者将STEM（科学、技术、工程、数学）与创客融合，综合考虑，不但要有创意，还要动手设计、制作出越障能力较强的未来太空车模型，能够爬越不同高度、不同类型的障碍物。</w:t>
      </w:r>
    </w:p>
    <w:p>
      <w:pPr>
        <w:snapToGrid w:val="0"/>
        <w:ind w:firstLine="640" w:firstLineChars="200"/>
        <w:outlineLvl w:val="1"/>
        <w:rPr>
          <w:rFonts w:ascii="黑体" w:hAnsi="黑体" w:eastAsia="黑体" w:cs="黑体"/>
          <w:sz w:val="32"/>
          <w:szCs w:val="32"/>
        </w:rPr>
      </w:pPr>
      <w:r>
        <w:rPr>
          <w:rFonts w:hint="eastAsia" w:ascii="黑体" w:hAnsi="黑体" w:eastAsia="黑体" w:cs="黑体"/>
          <w:sz w:val="32"/>
          <w:szCs w:val="32"/>
        </w:rPr>
        <w:t>三、考查目标</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提升科学素养，培养学生创新思维及创造力，提升团队协作能力，挖掘学生发现问题及解决问题的潜能，并促使学生能清晰地表达自己的观点。</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通过本次活动，希望学生能从多学科和跨学科的角度面对实际问题，能够敏锐地发现问题并充满创意地解决问题。面向未来，点燃太空探索的热情、引发科学研究的兴趣、培养动手实践的习惯。</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考查参赛队伍面对实际情况，发现问题、提出问题和解决问题的能力；</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考查参赛队伍创新思维、创造力、团队协作、沟通协调、展示和表达等能力；</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考查参赛队伍多学科知识交叉学习和应用能力；</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考查参赛队伍的动手实践能力。</w:t>
      </w:r>
    </w:p>
    <w:p>
      <w:pPr>
        <w:snapToGrid w:val="0"/>
        <w:ind w:firstLine="640" w:firstLineChars="200"/>
        <w:outlineLvl w:val="1"/>
        <w:rPr>
          <w:rFonts w:ascii="黑体" w:hAnsi="黑体" w:eastAsia="黑体" w:cs="黑体"/>
          <w:sz w:val="32"/>
          <w:szCs w:val="32"/>
        </w:rPr>
      </w:pPr>
      <w:r>
        <w:rPr>
          <w:rFonts w:hint="eastAsia" w:ascii="黑体" w:hAnsi="黑体" w:eastAsia="黑体" w:cs="黑体"/>
          <w:sz w:val="32"/>
          <w:szCs w:val="32"/>
        </w:rPr>
        <w:t xml:space="preserve">四、比赛规则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本赛题面向中学组开展，每支参赛队伍由最多2名参赛选手和1名学校指导老师组成。共分初赛、复赛、决赛三个阶段，各阶段规则如下： </w:t>
      </w:r>
    </w:p>
    <w:p>
      <w:pPr>
        <w:widowControl/>
        <w:snapToGrid w:val="0"/>
        <w:ind w:firstLine="640" w:firstLineChars="200"/>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（一）初赛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1.比赛任务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自行设计、制作、调试，完成未来太空车模型（以下称装置或作品）。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（1）赛道要求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1）赛道的材料统一用木板制作，在赛道上用双面贴粘上 140g/m</w:t>
      </w:r>
      <w:r>
        <w:rPr>
          <w:rFonts w:hint="eastAsia" w:ascii="仿宋_GB2312" w:hAnsi="仿宋_GB2312" w:eastAsia="仿宋_GB2312" w:cs="仿宋_GB2312"/>
          <w:sz w:val="32"/>
          <w:szCs w:val="32"/>
          <w:vertAlign w:val="superscript"/>
        </w:rPr>
        <w:t>2</w:t>
      </w:r>
      <w:r>
        <w:rPr>
          <w:rFonts w:hint="eastAsia" w:ascii="仿宋_GB2312" w:hAnsi="仿宋_GB2312" w:eastAsia="仿宋_GB2312" w:cs="仿宋_GB2312"/>
          <w:sz w:val="32"/>
          <w:szCs w:val="32"/>
        </w:rPr>
        <w:t>的 A3 纸（或者 70g/m</w:t>
      </w:r>
      <w:r>
        <w:rPr>
          <w:rFonts w:hint="eastAsia" w:ascii="仿宋_GB2312" w:hAnsi="仿宋_GB2312" w:eastAsia="仿宋_GB2312" w:cs="仿宋_GB2312"/>
          <w:sz w:val="32"/>
          <w:szCs w:val="32"/>
          <w:vertAlign w:val="superscript"/>
        </w:rPr>
        <w:t>2</w:t>
      </w:r>
      <w:r>
        <w:rPr>
          <w:rFonts w:hint="eastAsia" w:ascii="仿宋_GB2312" w:hAnsi="仿宋_GB2312" w:eastAsia="仿宋_GB2312" w:cs="仿宋_GB2312"/>
          <w:sz w:val="32"/>
          <w:szCs w:val="32"/>
        </w:rPr>
        <w:t xml:space="preserve">的 A4 纸）平铺，并在纸上画好出发线和终点线。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2）赛道尺寸如图1所示。赛道宽度30cm，出发线至越障线距离 30cm，越障线至终点线距离30cm，各部分尺寸误差范围在 2cm 之内有效（即各部分尺寸在28-32cm 范围有效）。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3）障碍物由木板叠加，表面双面贴粘上A3（或者A4）纸，面向装置坡面90度的垂直面。障碍物表面尺寸 40cm*30cm，四角固定，障碍物与赛道应该相对静止，不能出现肉眼可见的移动。障碍物初始高度从 0.5cm 开始，每次可增加0.5cm高度的倍数，由木板组成，表面铺纸，终点线画在最上方。 </w:t>
      </w:r>
    </w:p>
    <w:p>
      <w:pPr>
        <w:widowControl/>
        <w:ind w:firstLine="480" w:firstLineChars="200"/>
        <w:jc w:val="left"/>
        <w:rPr>
          <w:rFonts w:ascii="宋体" w:hAnsi="宋体"/>
          <w:color w:val="000000"/>
          <w:kern w:val="0"/>
          <w:sz w:val="24"/>
          <w:szCs w:val="24"/>
        </w:rPr>
      </w:pPr>
      <w:r>
        <w:rPr>
          <w:rFonts w:hint="eastAsia" w:ascii="宋体" w:hAnsi="宋体"/>
          <w:color w:val="000000"/>
          <w:kern w:val="0"/>
          <w:sz w:val="24"/>
          <w:szCs w:val="24"/>
        </w:rPr>
        <w:drawing>
          <wp:inline distT="0" distB="0" distL="0" distR="0">
            <wp:extent cx="4973320" cy="2795905"/>
            <wp:effectExtent l="0" t="0" r="0" b="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4981547" cy="2800750"/>
                    </a:xfrm>
                    <a:prstGeom prst="rect">
                      <a:avLst/>
                    </a:prstGeom>
                  </pic:spPr>
                </pic:pic>
              </a:graphicData>
            </a:graphic>
          </wp:inline>
        </w:drawing>
      </w:r>
    </w:p>
    <w:p>
      <w:pPr>
        <w:widowControl/>
        <w:snapToGrid w:val="0"/>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 赛道示意图（俯视、侧视）</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（2）装置要求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1）装置的长、宽、高尺寸不超过 20cm*20cm*25cm（初始尺寸）；重量不超过 300g；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2）装置动力系统的电动机和电池采用指定型号（电动机：N20 减速电动机，3V，100转/分钟，数量1个；电池：CR2032，数量不超过2个，不指定厂家，见图 2）。电子元件（只能是开关、电池底座）及涉及运动的机械零件（如不可拆解的齿轮、齿条、轴等）可以自行采购。</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3）除了上述采购的零部件，装置的主体及相关部件应由参赛者自行设计、 制作。 </w:t>
      </w:r>
    </w:p>
    <w:p>
      <w:pPr>
        <w:widowControl/>
        <w:snapToGrid w:val="0"/>
        <w:ind w:firstLine="1280" w:firstLineChars="400"/>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0" distR="0">
            <wp:extent cx="1409065" cy="1363345"/>
            <wp:effectExtent l="19050" t="0" r="635"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412452" cy="1366889"/>
                    </a:xfrm>
                    <a:prstGeom prst="rect">
                      <a:avLst/>
                    </a:prstGeom>
                    <a:noFill/>
                  </pic:spPr>
                </pic:pic>
              </a:graphicData>
            </a:graphic>
          </wp:inline>
        </w:drawing>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w:drawing>
          <wp:inline distT="0" distB="0" distL="0" distR="0">
            <wp:extent cx="1839595" cy="889000"/>
            <wp:effectExtent l="19050" t="0" r="8255" b="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853112" cy="895414"/>
                    </a:xfrm>
                    <a:prstGeom prst="rect">
                      <a:avLst/>
                    </a:prstGeom>
                    <a:noFill/>
                    <a:ln>
                      <a:noFill/>
                    </a:ln>
                  </pic:spPr>
                </pic:pic>
              </a:graphicData>
            </a:graphic>
          </wp:inline>
        </w:drawing>
      </w:r>
    </w:p>
    <w:p>
      <w:pPr>
        <w:widowControl/>
        <w:snapToGrid w:val="0"/>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图2 电动机及电池</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（3）比赛规则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选手自行选择装置能够爬越的障碍物（见赛道示意图，自行测量障碍物高度x，以 cm 为单位，保留小数点后1位）。装置从出发区域静止出发（不超过起点线），在 2 分钟时间内如果装置整体爬上了障碍物且有效着地点过线，则成绩有效；并拍摄装置完赛照片，标注高度成绩。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出现以下情况，成绩均无效情况：过线之前如果用手接触装置则本次成绩无效；如果装置运动中出了赛道、从障碍物上掉落、没有爬上障碍物、爬上障碍物但没有撞线，成绩均无效。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（4）补充说明：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1）装置不能由人工控制或遥控。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2）装置的动力是电池，不能利用其他动力（如橡皮筋、弹簧、风力等）。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3）装置应该是整体一起运动，不能出现发射或弹射某部件撞线的现象。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4）现场如果出现争议，由仲裁委员会裁定。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2. 评分规则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作品成绩即为越过障碍物的高度，以cm为单位。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根据得分从高到低评选出入围队伍。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如果成绩相同，重量轻者胜出。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3. 提交材料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a.作品照片；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b.比赛成绩（装置完赛照片、需显示成绩）；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c.原创承诺、版权声明和肖像授权声明等，见附件6。 </w:t>
      </w:r>
    </w:p>
    <w:p>
      <w:pPr>
        <w:widowControl/>
        <w:snapToGrid w:val="0"/>
        <w:ind w:firstLine="640" w:firstLineChars="200"/>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（二）复赛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复赛规则由各赛区制定，需保障本赛区评审规则公开公平公正。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大致规则可根据以下建议开展：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1.比赛任务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赛道、装置要求、比赛规则等与初赛相同。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装置的电动机、电池，以及赛道由组织方统一提供。进行现场制作及比赛。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现场制作及测试，时长共2小时。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2.比赛流程</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比赛有3轮机会。每一轮赛前填报障碍物高度；测量装置尺寸、重量，如超标准要求，则本轮比赛成绩记零。</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每团队3轮机会可选择不同障碍物的高度，且需从低到高选择挑战，每次挑战高度不得低于本团队上一轮挑战高度。最终取成功翻越障碍物的最大高度为最终比赛成绩。选手和裁判均在记录上签字。</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现场对装置运动进行全程录像，以备查验。</w:t>
      </w:r>
    </w:p>
    <w:p>
      <w:pPr>
        <w:widowControl/>
        <w:snapToGrid w:val="0"/>
        <w:ind w:firstLine="640" w:firstLineChars="200"/>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（三）决赛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赛道要求、比赛规则与复赛基本相同。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决赛需提交作品图文阐述，内容包括作品的设计思路、原理、方案及思考解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决问题的过程；列出采购零部件清单，以及自行设计加工的零部件清单；作品三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个角度的清晰照片。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决赛制作使用的电动机、电池和部分零件由组委会提供。具体内容和要求在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决赛前公布（包括零部件的数量和参数）。 </w:t>
      </w:r>
    </w:p>
    <w:p>
      <w:pPr>
        <w:snapToGrid w:val="0"/>
        <w:ind w:firstLine="640" w:firstLineChars="200"/>
        <w:outlineLvl w:val="1"/>
        <w:rPr>
          <w:rFonts w:ascii="黑体" w:hAnsi="黑体" w:eastAsia="黑体" w:cs="黑体"/>
          <w:sz w:val="32"/>
          <w:szCs w:val="32"/>
        </w:rPr>
      </w:pPr>
      <w:r>
        <w:rPr>
          <w:rFonts w:hint="eastAsia" w:ascii="黑体" w:hAnsi="黑体" w:eastAsia="黑体" w:cs="黑体"/>
          <w:sz w:val="32"/>
          <w:szCs w:val="32"/>
        </w:rPr>
        <w:t xml:space="preserve">五、其他要求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1．比赛过程中，仅该参赛队伍的学生成员入场参赛，其他人员（包括赛区领队、参赛队伍指导教师等）不得进入场内。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2．参赛期间，参赛队伍自行保管参赛作品。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3．如对比赛有异议，可向大赛监审委员会反映。比赛现场服从大赛监审委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员会的决定和指令。 </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4．入围作品队伍有义务参加大赛举办的相关展示和交流活动。</w:t>
      </w:r>
    </w:p>
    <w:p>
      <w:pPr>
        <w:widowControl/>
        <w:snapToGrid w:val="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5.参赛队伍需承诺作品为团队原创研究成果，大赛主办方享有其提交作品的无偿的永久的公益性宣传、展出、出版及其他使用权（附件6）。</w:t>
      </w:r>
    </w:p>
    <w:p>
      <w:pPr>
        <w:widowControl/>
        <w:snapToGrid w:val="0"/>
        <w:rPr>
          <w:rFonts w:ascii="仿宋_GB2312" w:hAnsi="方正小标宋简体" w:eastAsia="仿宋_GB2312" w:cs="方正小标宋简体"/>
          <w:sz w:val="32"/>
          <w:szCs w:val="32"/>
        </w:rPr>
      </w:pPr>
      <w:r>
        <w:rPr>
          <w:rFonts w:hint="eastAsia" w:ascii="仿宋_GB2312" w:eastAsia="仿宋_GB2312" w:hAnsiTheme="minorEastAsia"/>
          <w:sz w:val="32"/>
          <w:szCs w:val="32"/>
        </w:rPr>
        <w:br w:type="page"/>
      </w:r>
    </w:p>
    <w:p>
      <w:pPr>
        <w:jc w:val="left"/>
        <w:outlineLvl w:val="0"/>
        <w:rPr>
          <w:rFonts w:ascii="黑体" w:hAnsi="黑体" w:eastAsia="黑体" w:cs="黑体"/>
          <w:sz w:val="32"/>
          <w:szCs w:val="32"/>
        </w:rPr>
      </w:pPr>
      <w:r>
        <w:rPr>
          <w:rFonts w:hint="eastAsia" w:ascii="黑体" w:hAnsi="黑体" w:eastAsia="黑体" w:cs="黑体"/>
          <w:sz w:val="32"/>
          <w:szCs w:val="32"/>
        </w:rPr>
        <w:t>附件6</w:t>
      </w:r>
    </w:p>
    <w:p>
      <w:pPr>
        <w:jc w:val="center"/>
        <w:outlineLvl w:val="0"/>
        <w:rPr>
          <w:rFonts w:ascii="方正小标宋简体" w:eastAsia="方正小标宋简体"/>
          <w:sz w:val="44"/>
          <w:szCs w:val="44"/>
        </w:rPr>
      </w:pPr>
      <w:r>
        <w:rPr>
          <w:rFonts w:hint="eastAsia" w:ascii="方正小标宋简体" w:hAnsi="方正小标宋简体" w:eastAsia="方正小标宋简体" w:cs="方正小标宋简体"/>
          <w:sz w:val="44"/>
          <w:szCs w:val="44"/>
        </w:rPr>
        <w:t>参赛承诺和声明</w:t>
      </w:r>
    </w:p>
    <w:p>
      <w:pPr>
        <w:snapToGrid w:val="0"/>
        <w:outlineLvl w:val="0"/>
        <w:rPr>
          <w:rFonts w:ascii="仿宋_GB2312" w:hAnsi="黑体" w:eastAsia="仿宋_GB2312"/>
          <w:sz w:val="32"/>
          <w:szCs w:val="32"/>
        </w:rPr>
      </w:pPr>
      <w:r>
        <w:rPr>
          <w:rFonts w:hint="eastAsia" w:ascii="仿宋_GB2312" w:hAnsi="黑体" w:eastAsia="仿宋_GB2312"/>
          <w:sz w:val="32"/>
          <w:szCs w:val="32"/>
        </w:rPr>
        <w:t>一、原创承诺</w:t>
      </w:r>
    </w:p>
    <w:p>
      <w:pPr>
        <w:snapToGrid w:val="0"/>
        <w:ind w:firstLine="640" w:firstLineChars="200"/>
        <w:rPr>
          <w:rFonts w:ascii="仿宋_GB2312" w:hAnsi="宋体" w:eastAsia="仿宋_GB2312"/>
          <w:sz w:val="32"/>
          <w:szCs w:val="32"/>
        </w:rPr>
      </w:pPr>
      <w:r>
        <w:rPr>
          <w:rFonts w:hint="eastAsia" w:ascii="仿宋_GB2312" w:hAnsi="宋体" w:eastAsia="仿宋_GB2312"/>
          <w:sz w:val="32"/>
          <w:szCs w:val="32"/>
        </w:rPr>
        <w:t>本团队承诺参加</w:t>
      </w:r>
      <w:r>
        <w:rPr>
          <w:rFonts w:ascii="仿宋_GB2312" w:hAnsi="仿宋_GB2312" w:eastAsia="仿宋_GB2312" w:cs="仿宋_GB2312"/>
          <w:sz w:val="32"/>
          <w:szCs w:val="32"/>
        </w:rPr>
        <w:t>第二届</w:t>
      </w:r>
      <w:r>
        <w:rPr>
          <w:rFonts w:hint="eastAsia" w:ascii="仿宋_GB2312" w:hAnsi="宋体" w:eastAsia="仿宋_GB2312"/>
          <w:sz w:val="32"/>
          <w:szCs w:val="32"/>
        </w:rPr>
        <w:t>届福州市青年科普创新实验暨作品大赛所呈交的作品是本团队研究工作取得的研究成果，且没有参加过其他公开比赛。</w:t>
      </w:r>
    </w:p>
    <w:p>
      <w:pPr>
        <w:snapToGrid w:val="0"/>
        <w:ind w:firstLine="640" w:firstLineChars="200"/>
        <w:rPr>
          <w:rFonts w:ascii="仿宋_GB2312" w:hAnsi="宋体" w:eastAsia="仿宋_GB2312"/>
          <w:sz w:val="32"/>
          <w:szCs w:val="32"/>
        </w:rPr>
      </w:pPr>
      <w:r>
        <w:rPr>
          <w:rFonts w:hint="eastAsia" w:ascii="仿宋_GB2312" w:hAnsi="宋体" w:eastAsia="仿宋_GB2312"/>
          <w:sz w:val="32"/>
          <w:szCs w:val="32"/>
        </w:rPr>
        <w:t>若本设计方案及作品被查证存在抄袭、侵权等行为，与以上承诺内容不符，本团队愿意承担一切责任。</w:t>
      </w:r>
    </w:p>
    <w:p>
      <w:pPr>
        <w:snapToGrid w:val="0"/>
        <w:ind w:firstLine="640" w:firstLineChars="200"/>
        <w:rPr>
          <w:rFonts w:ascii="仿宋_GB2312" w:hAnsi="宋体" w:eastAsia="仿宋_GB2312"/>
          <w:sz w:val="32"/>
          <w:szCs w:val="32"/>
        </w:rPr>
      </w:pPr>
      <w:r>
        <w:rPr>
          <w:rFonts w:hint="eastAsia" w:ascii="仿宋_GB2312" w:hAnsi="宋体" w:eastAsia="仿宋_GB2312"/>
          <w:sz w:val="32"/>
          <w:szCs w:val="32"/>
        </w:rPr>
        <w:t>团队学生签字：</w:t>
      </w:r>
      <w:r>
        <w:rPr>
          <w:rFonts w:ascii="仿宋_GB2312" w:hAnsi="宋体" w:eastAsia="仿宋_GB2312"/>
          <w:sz w:val="32"/>
          <w:szCs w:val="32"/>
        </w:rPr>
        <w:t xml:space="preserve">        </w:t>
      </w:r>
      <w:r>
        <w:rPr>
          <w:rFonts w:hint="eastAsia" w:ascii="仿宋_GB2312" w:hAnsi="宋体" w:eastAsia="仿宋_GB2312"/>
          <w:sz w:val="32"/>
          <w:szCs w:val="32"/>
        </w:rPr>
        <w:t xml:space="preserve">        </w:t>
      </w:r>
      <w:r>
        <w:rPr>
          <w:rFonts w:ascii="仿宋_GB2312" w:hAnsi="宋体" w:eastAsia="仿宋_GB2312"/>
          <w:sz w:val="32"/>
          <w:szCs w:val="32"/>
        </w:rPr>
        <w:t>日期：  年  月  日</w:t>
      </w:r>
    </w:p>
    <w:p>
      <w:pPr>
        <w:snapToGrid w:val="0"/>
        <w:ind w:firstLine="640" w:firstLineChars="200"/>
        <w:rPr>
          <w:rFonts w:ascii="仿宋_GB2312" w:hAnsi="宋体" w:eastAsia="仿宋_GB2312"/>
          <w:sz w:val="32"/>
          <w:szCs w:val="32"/>
        </w:rPr>
      </w:pPr>
      <w:r>
        <w:rPr>
          <w:rFonts w:hint="eastAsia" w:ascii="仿宋_GB2312" w:hAnsi="宋体" w:eastAsia="仿宋_GB2312"/>
          <w:sz w:val="32"/>
          <w:szCs w:val="32"/>
        </w:rPr>
        <w:t>学校指导老师签字：</w:t>
      </w:r>
    </w:p>
    <w:p>
      <w:pPr>
        <w:snapToGrid w:val="0"/>
        <w:outlineLvl w:val="0"/>
        <w:rPr>
          <w:rFonts w:ascii="仿宋_GB2312" w:hAnsi="黑体" w:eastAsia="仿宋_GB2312"/>
          <w:sz w:val="32"/>
          <w:szCs w:val="32"/>
        </w:rPr>
      </w:pPr>
    </w:p>
    <w:p>
      <w:pPr>
        <w:snapToGrid w:val="0"/>
        <w:outlineLvl w:val="0"/>
        <w:rPr>
          <w:rFonts w:ascii="仿宋_GB2312" w:hAnsi="黑体" w:eastAsia="仿宋_GB2312"/>
          <w:sz w:val="32"/>
          <w:szCs w:val="32"/>
        </w:rPr>
      </w:pPr>
      <w:r>
        <w:rPr>
          <w:rFonts w:hint="eastAsia" w:ascii="仿宋_GB2312" w:hAnsi="黑体" w:eastAsia="仿宋_GB2312"/>
          <w:sz w:val="32"/>
          <w:szCs w:val="32"/>
        </w:rPr>
        <w:t>二、版权声明</w:t>
      </w:r>
    </w:p>
    <w:p>
      <w:pPr>
        <w:snapToGrid w:val="0"/>
        <w:ind w:firstLine="640" w:firstLineChars="200"/>
        <w:rPr>
          <w:rFonts w:ascii="仿宋_GB2312" w:hAnsi="宋体" w:eastAsia="仿宋_GB2312"/>
          <w:sz w:val="32"/>
          <w:szCs w:val="32"/>
        </w:rPr>
      </w:pPr>
      <w:r>
        <w:rPr>
          <w:rFonts w:hint="eastAsia" w:ascii="仿宋_GB2312" w:hAnsi="宋体" w:eastAsia="仿宋_GB2312"/>
          <w:sz w:val="32"/>
          <w:szCs w:val="32"/>
        </w:rPr>
        <w:t>第二届福州市青年科普创新实验暨作品大赛参赛所呈交的作品设计版权归本团队所有，但大赛主办方拥有对本团队提交的包括但不限于图片、设计方案等所有信息，享有无偿的永久的公益性宣传、展出、出版及使用权。特此声明。</w:t>
      </w:r>
    </w:p>
    <w:p>
      <w:pPr>
        <w:snapToGrid w:val="0"/>
        <w:ind w:firstLine="640" w:firstLineChars="200"/>
        <w:rPr>
          <w:rFonts w:ascii="仿宋_GB2312" w:hAnsi="宋体" w:eastAsia="仿宋_GB2312"/>
          <w:sz w:val="32"/>
          <w:szCs w:val="32"/>
        </w:rPr>
      </w:pPr>
      <w:r>
        <w:rPr>
          <w:rFonts w:hint="eastAsia" w:ascii="仿宋_GB2312" w:hAnsi="宋体" w:eastAsia="仿宋_GB2312"/>
          <w:sz w:val="32"/>
          <w:szCs w:val="32"/>
        </w:rPr>
        <w:t>团队学生签字：</w:t>
      </w:r>
      <w:r>
        <w:rPr>
          <w:rFonts w:ascii="仿宋_GB2312" w:hAnsi="宋体" w:eastAsia="仿宋_GB2312"/>
          <w:sz w:val="32"/>
          <w:szCs w:val="32"/>
        </w:rPr>
        <w:t xml:space="preserve">        </w:t>
      </w:r>
      <w:r>
        <w:rPr>
          <w:rFonts w:hint="eastAsia" w:ascii="仿宋_GB2312" w:hAnsi="宋体" w:eastAsia="仿宋_GB2312"/>
          <w:sz w:val="32"/>
          <w:szCs w:val="32"/>
        </w:rPr>
        <w:t xml:space="preserve">        </w:t>
      </w:r>
      <w:r>
        <w:rPr>
          <w:rFonts w:ascii="仿宋_GB2312" w:hAnsi="宋体" w:eastAsia="仿宋_GB2312"/>
          <w:sz w:val="32"/>
          <w:szCs w:val="32"/>
        </w:rPr>
        <w:t>日期：  年  月  日</w:t>
      </w:r>
    </w:p>
    <w:p>
      <w:pPr>
        <w:snapToGrid w:val="0"/>
        <w:ind w:firstLine="640" w:firstLineChars="200"/>
        <w:outlineLvl w:val="0"/>
        <w:rPr>
          <w:rFonts w:ascii="仿宋_GB2312" w:hAnsi="宋体" w:eastAsia="仿宋_GB2312"/>
          <w:sz w:val="32"/>
          <w:szCs w:val="32"/>
        </w:rPr>
      </w:pPr>
      <w:r>
        <w:rPr>
          <w:rFonts w:hint="eastAsia" w:ascii="仿宋_GB2312" w:hAnsi="宋体" w:eastAsia="仿宋_GB2312"/>
          <w:sz w:val="32"/>
          <w:szCs w:val="32"/>
        </w:rPr>
        <w:t>学校指导老师签字：</w:t>
      </w:r>
    </w:p>
    <w:p>
      <w:pPr>
        <w:snapToGrid w:val="0"/>
        <w:outlineLvl w:val="0"/>
        <w:rPr>
          <w:rFonts w:ascii="仿宋_GB2312" w:hAnsi="黑体" w:eastAsia="仿宋_GB2312"/>
          <w:sz w:val="32"/>
          <w:szCs w:val="32"/>
        </w:rPr>
      </w:pPr>
    </w:p>
    <w:p>
      <w:pPr>
        <w:snapToGrid w:val="0"/>
        <w:outlineLvl w:val="0"/>
        <w:rPr>
          <w:rFonts w:ascii="仿宋_GB2312" w:hAnsi="黑体" w:eastAsia="仿宋_GB2312"/>
          <w:sz w:val="32"/>
          <w:szCs w:val="32"/>
        </w:rPr>
      </w:pPr>
      <w:r>
        <w:rPr>
          <w:rFonts w:hint="eastAsia" w:ascii="仿宋_GB2312" w:hAnsi="黑体" w:eastAsia="仿宋_GB2312"/>
          <w:sz w:val="32"/>
          <w:szCs w:val="32"/>
        </w:rPr>
        <w:t>三、肖像授权声明</w:t>
      </w:r>
    </w:p>
    <w:p>
      <w:pPr>
        <w:snapToGrid w:val="0"/>
        <w:ind w:firstLine="640" w:firstLineChars="200"/>
        <w:rPr>
          <w:rFonts w:ascii="仿宋_GB2312" w:hAnsi="宋体" w:eastAsia="仿宋_GB2312"/>
          <w:sz w:val="32"/>
          <w:szCs w:val="32"/>
        </w:rPr>
      </w:pPr>
      <w:r>
        <w:rPr>
          <w:rFonts w:hint="eastAsia" w:ascii="仿宋_GB2312" w:hAnsi="宋体" w:eastAsia="仿宋_GB2312"/>
          <w:sz w:val="32"/>
          <w:szCs w:val="32"/>
        </w:rPr>
        <w:t>关于</w:t>
      </w:r>
      <w:r>
        <w:rPr>
          <w:rFonts w:ascii="仿宋_GB2312" w:hAnsi="仿宋_GB2312" w:eastAsia="仿宋_GB2312" w:cs="仿宋_GB2312"/>
          <w:sz w:val="32"/>
          <w:szCs w:val="32"/>
        </w:rPr>
        <w:t>第二</w:t>
      </w:r>
      <w:r>
        <w:rPr>
          <w:rFonts w:hint="eastAsia" w:ascii="仿宋_GB2312" w:hAnsi="宋体" w:eastAsia="仿宋_GB2312"/>
          <w:sz w:val="32"/>
          <w:szCs w:val="32"/>
        </w:rPr>
        <w:t>届福州市青年科普创新实验暨作品大赛主办方在参赛过程中所拍摄的含有我肖像的全部照片和影像资料，本人同意主办方对其享有无偿的永久的公益性宣传、展出、出版及使用权。特此声明。</w:t>
      </w:r>
    </w:p>
    <w:p>
      <w:pPr>
        <w:snapToGrid w:val="0"/>
        <w:ind w:firstLine="640" w:firstLineChars="200"/>
        <w:rPr>
          <w:rFonts w:ascii="仿宋_GB2312" w:hAnsi="宋体" w:eastAsia="仿宋_GB2312"/>
          <w:sz w:val="32"/>
          <w:szCs w:val="32"/>
        </w:rPr>
      </w:pPr>
      <w:r>
        <w:rPr>
          <w:rFonts w:hint="eastAsia" w:ascii="仿宋_GB2312" w:hAnsi="宋体" w:eastAsia="仿宋_GB2312"/>
          <w:sz w:val="32"/>
          <w:szCs w:val="32"/>
        </w:rPr>
        <w:t>团队学生签字：</w:t>
      </w:r>
      <w:r>
        <w:rPr>
          <w:rFonts w:ascii="仿宋_GB2312" w:hAnsi="宋体" w:eastAsia="仿宋_GB2312"/>
          <w:sz w:val="32"/>
          <w:szCs w:val="32"/>
        </w:rPr>
        <w:t xml:space="preserve">        </w:t>
      </w:r>
      <w:r>
        <w:rPr>
          <w:rFonts w:hint="eastAsia" w:ascii="仿宋_GB2312" w:hAnsi="宋体" w:eastAsia="仿宋_GB2312"/>
          <w:sz w:val="32"/>
          <w:szCs w:val="32"/>
        </w:rPr>
        <w:t xml:space="preserve">        </w:t>
      </w:r>
      <w:r>
        <w:rPr>
          <w:rFonts w:ascii="仿宋_GB2312" w:hAnsi="宋体" w:eastAsia="仿宋_GB2312"/>
          <w:sz w:val="32"/>
          <w:szCs w:val="32"/>
        </w:rPr>
        <w:t>日期：  年  月  日</w:t>
      </w:r>
    </w:p>
    <w:p>
      <w:pPr>
        <w:ind w:firstLine="640" w:firstLineChars="200"/>
        <w:rPr>
          <w:rFonts w:ascii="黑体" w:hAnsi="黑体" w:eastAsia="黑体"/>
          <w:bCs/>
          <w:sz w:val="32"/>
          <w:szCs w:val="32"/>
        </w:rPr>
      </w:pPr>
      <w:r>
        <w:rPr>
          <w:rFonts w:hint="eastAsia" w:ascii="仿宋_GB2312" w:hAnsi="宋体" w:eastAsia="仿宋_GB2312"/>
          <w:sz w:val="32"/>
          <w:szCs w:val="32"/>
        </w:rPr>
        <w:t>学校指导老师签字：</w:t>
      </w:r>
    </w:p>
    <w:p>
      <w:pPr>
        <w:rPr>
          <w:rFonts w:ascii="黑体" w:hAnsi="黑体" w:eastAsia="黑体"/>
          <w:bCs/>
          <w:sz w:val="32"/>
          <w:szCs w:val="32"/>
        </w:rPr>
      </w:pPr>
      <w:r>
        <w:rPr>
          <w:rFonts w:hint="eastAsia" w:ascii="宋体" w:hAnsi="宋体"/>
          <w:b/>
        </w:rPr>
        <w:t>（请打印签字后扫描）</w:t>
      </w:r>
    </w:p>
    <w:p>
      <w:pPr>
        <w:rPr>
          <w:rFonts w:hint="eastAsia" w:ascii="黑体" w:hAnsi="黑体" w:eastAsia="黑体"/>
          <w:bCs/>
          <w:sz w:val="32"/>
          <w:szCs w:val="32"/>
        </w:rPr>
      </w:pPr>
    </w:p>
    <w:p>
      <w:pPr>
        <w:pStyle w:val="2"/>
      </w:pPr>
    </w:p>
    <w:p>
      <w:pPr>
        <w:rPr>
          <w:rFonts w:ascii="黑体" w:hAnsi="黑体" w:eastAsia="黑体"/>
          <w:bCs/>
          <w:sz w:val="32"/>
          <w:szCs w:val="32"/>
        </w:rPr>
      </w:pPr>
    </w:p>
    <w:p>
      <w:pPr>
        <w:rPr>
          <w:rFonts w:ascii="黑体" w:hAnsi="黑体" w:eastAsia="黑体" w:cs="方正小标宋简体"/>
          <w:sz w:val="36"/>
          <w:szCs w:val="36"/>
        </w:rPr>
      </w:pPr>
      <w:r>
        <w:rPr>
          <w:rFonts w:hint="eastAsia" w:ascii="黑体" w:hAnsi="黑体" w:eastAsia="黑体"/>
          <w:bCs/>
          <w:sz w:val="32"/>
          <w:szCs w:val="32"/>
        </w:rPr>
        <w:t>附件7</w:t>
      </w:r>
    </w:p>
    <w:p>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健康安全承诺书</w:t>
      </w:r>
    </w:p>
    <w:p/>
    <w:tbl>
      <w:tblPr>
        <w:tblStyle w:val="11"/>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560"/>
        <w:gridCol w:w="144"/>
        <w:gridCol w:w="1800"/>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704" w:type="dxa"/>
            <w:vAlign w:val="center"/>
          </w:tcPr>
          <w:p>
            <w:pPr>
              <w:jc w:val="center"/>
              <w:rPr>
                <w:rFonts w:ascii="仿宋_GB2312" w:hAnsi="宋体" w:eastAsia="仿宋_GB2312"/>
                <w:sz w:val="24"/>
              </w:rPr>
            </w:pPr>
            <w:r>
              <w:rPr>
                <w:rFonts w:hint="eastAsia" w:ascii="仿宋_GB2312" w:hAnsi="宋体" w:eastAsia="仿宋_GB2312"/>
                <w:sz w:val="24"/>
              </w:rPr>
              <w:t>姓名：</w:t>
            </w:r>
          </w:p>
        </w:tc>
        <w:tc>
          <w:tcPr>
            <w:tcW w:w="1704" w:type="dxa"/>
            <w:vAlign w:val="center"/>
          </w:tcPr>
          <w:p>
            <w:pPr>
              <w:jc w:val="center"/>
              <w:rPr>
                <w:rFonts w:ascii="仿宋_GB2312" w:hAnsi="宋体" w:eastAsia="仿宋_GB2312"/>
                <w:sz w:val="24"/>
              </w:rPr>
            </w:pPr>
          </w:p>
        </w:tc>
        <w:tc>
          <w:tcPr>
            <w:tcW w:w="1704" w:type="dxa"/>
            <w:gridSpan w:val="2"/>
            <w:vAlign w:val="center"/>
          </w:tcPr>
          <w:p>
            <w:pPr>
              <w:jc w:val="center"/>
              <w:rPr>
                <w:rFonts w:ascii="仿宋_GB2312" w:hAnsi="宋体" w:eastAsia="仿宋_GB2312"/>
                <w:sz w:val="24"/>
              </w:rPr>
            </w:pPr>
            <w:r>
              <w:rPr>
                <w:rFonts w:hint="eastAsia" w:ascii="仿宋_GB2312" w:hAnsi="宋体" w:eastAsia="仿宋_GB2312"/>
                <w:sz w:val="24"/>
              </w:rPr>
              <w:t>性别：</w:t>
            </w:r>
          </w:p>
        </w:tc>
        <w:tc>
          <w:tcPr>
            <w:tcW w:w="3643" w:type="dxa"/>
            <w:gridSpan w:val="2"/>
            <w:vAlign w:val="center"/>
          </w:tcPr>
          <w:p>
            <w:pPr>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704" w:type="dxa"/>
            <w:vAlign w:val="center"/>
          </w:tcPr>
          <w:p>
            <w:pPr>
              <w:jc w:val="center"/>
              <w:rPr>
                <w:rFonts w:ascii="仿宋_GB2312" w:hAnsi="宋体" w:eastAsia="仿宋_GB2312"/>
                <w:sz w:val="24"/>
              </w:rPr>
            </w:pPr>
            <w:r>
              <w:rPr>
                <w:rFonts w:hint="eastAsia" w:ascii="仿宋_GB2312" w:hAnsi="宋体" w:eastAsia="仿宋_GB2312"/>
                <w:sz w:val="24"/>
              </w:rPr>
              <w:t>身份证号：</w:t>
            </w:r>
          </w:p>
        </w:tc>
        <w:tc>
          <w:tcPr>
            <w:tcW w:w="7051" w:type="dxa"/>
            <w:gridSpan w:val="5"/>
            <w:vAlign w:val="center"/>
          </w:tcPr>
          <w:p>
            <w:pPr>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pPr>
              <w:jc w:val="center"/>
              <w:rPr>
                <w:rFonts w:ascii="仿宋_GB2312" w:hAnsi="宋体" w:eastAsia="仿宋_GB2312"/>
                <w:sz w:val="24"/>
              </w:rPr>
            </w:pPr>
            <w:r>
              <w:rPr>
                <w:rFonts w:hint="eastAsia" w:ascii="仿宋_GB2312" w:hAnsi="宋体" w:eastAsia="仿宋_GB2312"/>
                <w:sz w:val="24"/>
              </w:rPr>
              <w:t>有效手机联系方式：</w:t>
            </w:r>
          </w:p>
        </w:tc>
        <w:tc>
          <w:tcPr>
            <w:tcW w:w="7051" w:type="dxa"/>
            <w:gridSpan w:val="5"/>
            <w:vAlign w:val="center"/>
          </w:tcPr>
          <w:p>
            <w:pPr>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3" w:hRule="atLeast"/>
        </w:trPr>
        <w:tc>
          <w:tcPr>
            <w:tcW w:w="4968" w:type="dxa"/>
            <w:gridSpan w:val="3"/>
            <w:vAlign w:val="center"/>
          </w:tcPr>
          <w:p>
            <w:pPr>
              <w:jc w:val="center"/>
              <w:rPr>
                <w:rFonts w:ascii="仿宋_GB2312" w:hAnsi="宋体" w:eastAsia="仿宋_GB2312"/>
                <w:sz w:val="24"/>
              </w:rPr>
            </w:pPr>
            <w:r>
              <w:rPr>
                <w:rFonts w:hint="eastAsia" w:ascii="仿宋_GB2312" w:hAnsi="宋体" w:eastAsia="仿宋_GB2312"/>
                <w:sz w:val="24"/>
              </w:rPr>
              <w:t>本人过去14日内住址（请详细填写，住址请具体到街道/社区及门牌号或宾馆地址）：</w:t>
            </w:r>
          </w:p>
        </w:tc>
        <w:tc>
          <w:tcPr>
            <w:tcW w:w="3787" w:type="dxa"/>
            <w:gridSpan w:val="3"/>
          </w:tcPr>
          <w:p>
            <w:pP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6912" w:type="dxa"/>
            <w:gridSpan w:val="5"/>
            <w:vAlign w:val="center"/>
          </w:tcPr>
          <w:p>
            <w:pPr>
              <w:rPr>
                <w:rFonts w:ascii="仿宋_GB2312" w:hAnsi="宋体" w:eastAsia="仿宋_GB2312"/>
                <w:sz w:val="24"/>
              </w:rPr>
            </w:pPr>
            <w:r>
              <w:rPr>
                <w:rFonts w:hint="eastAsia" w:ascii="仿宋_GB2312" w:hAnsi="宋体" w:eastAsia="仿宋_GB2312"/>
                <w:sz w:val="24"/>
              </w:rPr>
              <w:t>1.本人过去14日内，是否出现发热、干咳、乏力、鼻塞、流涕、咽痛、腹泻等症状。</w:t>
            </w:r>
          </w:p>
        </w:tc>
        <w:tc>
          <w:tcPr>
            <w:tcW w:w="1843" w:type="dxa"/>
            <w:vAlign w:val="center"/>
          </w:tcPr>
          <w:p>
            <w:pPr>
              <w:jc w:val="center"/>
              <w:rPr>
                <w:rFonts w:ascii="仿宋_GB2312" w:hAnsi="宋体" w:eastAsia="仿宋_GB2312"/>
                <w:sz w:val="24"/>
              </w:rPr>
            </w:pPr>
            <w:r>
              <w:rPr>
                <w:rFonts w:hint="eastAsia" w:ascii="仿宋_GB2312" w:hAnsi="宋体" w:eastAsia="仿宋_GB2312"/>
                <w:sz w:val="24"/>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12" w:type="dxa"/>
            <w:gridSpan w:val="5"/>
            <w:vAlign w:val="center"/>
          </w:tcPr>
          <w:p>
            <w:pPr>
              <w:rPr>
                <w:rFonts w:ascii="仿宋_GB2312" w:hAnsi="宋体" w:eastAsia="仿宋_GB2312"/>
                <w:sz w:val="24"/>
              </w:rPr>
            </w:pPr>
            <w:r>
              <w:rPr>
                <w:rFonts w:hint="eastAsia" w:ascii="仿宋_GB2312" w:hAnsi="宋体" w:eastAsia="仿宋_GB2312"/>
                <w:sz w:val="24"/>
              </w:rPr>
              <w:t>2.本人是否属于新冠肺炎确诊病例、无症状感染者。</w:t>
            </w:r>
          </w:p>
        </w:tc>
        <w:tc>
          <w:tcPr>
            <w:tcW w:w="1843" w:type="dxa"/>
            <w:vAlign w:val="center"/>
          </w:tcPr>
          <w:p>
            <w:pPr>
              <w:jc w:val="center"/>
              <w:rPr>
                <w:rFonts w:ascii="仿宋_GB2312" w:hAnsi="宋体" w:eastAsia="仿宋_GB2312"/>
                <w:sz w:val="24"/>
              </w:rPr>
            </w:pPr>
            <w:r>
              <w:rPr>
                <w:rFonts w:hint="eastAsia" w:ascii="仿宋_GB2312" w:hAnsi="宋体" w:eastAsia="仿宋_GB2312"/>
                <w:sz w:val="24"/>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12" w:type="dxa"/>
            <w:gridSpan w:val="5"/>
            <w:vAlign w:val="center"/>
          </w:tcPr>
          <w:p>
            <w:pPr>
              <w:rPr>
                <w:rFonts w:ascii="仿宋_GB2312" w:hAnsi="宋体" w:eastAsia="仿宋_GB2312"/>
                <w:sz w:val="24"/>
              </w:rPr>
            </w:pPr>
            <w:r>
              <w:rPr>
                <w:rFonts w:hint="eastAsia" w:ascii="仿宋_GB2312" w:hAnsi="宋体" w:eastAsia="仿宋_GB2312"/>
                <w:sz w:val="24"/>
              </w:rPr>
              <w:t>3.本人过去14日内，是否在居住地有被隔离或曾被隔离且未做核酸检测。</w:t>
            </w:r>
          </w:p>
        </w:tc>
        <w:tc>
          <w:tcPr>
            <w:tcW w:w="1843" w:type="dxa"/>
            <w:vAlign w:val="center"/>
          </w:tcPr>
          <w:p>
            <w:pPr>
              <w:jc w:val="center"/>
              <w:rPr>
                <w:rFonts w:ascii="仿宋_GB2312" w:hAnsi="宋体" w:eastAsia="仿宋_GB2312"/>
                <w:sz w:val="24"/>
              </w:rPr>
            </w:pPr>
            <w:r>
              <w:rPr>
                <w:rFonts w:hint="eastAsia" w:ascii="仿宋_GB2312" w:hAnsi="宋体" w:eastAsia="仿宋_GB2312"/>
                <w:sz w:val="24"/>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6912" w:type="dxa"/>
            <w:gridSpan w:val="5"/>
            <w:vAlign w:val="center"/>
          </w:tcPr>
          <w:p>
            <w:pPr>
              <w:rPr>
                <w:rFonts w:ascii="仿宋_GB2312" w:hAnsi="宋体" w:eastAsia="仿宋_GB2312"/>
                <w:sz w:val="24"/>
              </w:rPr>
            </w:pPr>
            <w:r>
              <w:rPr>
                <w:rFonts w:hint="eastAsia" w:ascii="仿宋_GB2312" w:hAnsi="宋体" w:eastAsia="仿宋_GB2312"/>
                <w:sz w:val="24"/>
              </w:rPr>
              <w:t>4.本人过去14日内，是否从省外高中风险地区入闽。</w:t>
            </w:r>
          </w:p>
        </w:tc>
        <w:tc>
          <w:tcPr>
            <w:tcW w:w="1843" w:type="dxa"/>
            <w:vAlign w:val="center"/>
          </w:tcPr>
          <w:p>
            <w:pPr>
              <w:jc w:val="center"/>
              <w:rPr>
                <w:rFonts w:ascii="仿宋_GB2312" w:hAnsi="宋体" w:eastAsia="仿宋_GB2312"/>
                <w:sz w:val="24"/>
              </w:rPr>
            </w:pPr>
            <w:r>
              <w:rPr>
                <w:rFonts w:hint="eastAsia" w:ascii="仿宋_GB2312" w:hAnsi="宋体" w:eastAsia="仿宋_GB2312"/>
                <w:sz w:val="24"/>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6912" w:type="dxa"/>
            <w:gridSpan w:val="5"/>
            <w:vAlign w:val="center"/>
          </w:tcPr>
          <w:p>
            <w:pPr>
              <w:rPr>
                <w:rFonts w:ascii="仿宋_GB2312" w:hAnsi="宋体" w:eastAsia="仿宋_GB2312"/>
                <w:sz w:val="24"/>
              </w:rPr>
            </w:pPr>
            <w:r>
              <w:rPr>
                <w:rFonts w:hint="eastAsia" w:ascii="仿宋_GB2312" w:hAnsi="宋体" w:eastAsia="仿宋_GB2312"/>
                <w:sz w:val="24"/>
              </w:rPr>
              <w:t>5.本人疫情期间是否从境外（含港澳台）入闽。</w:t>
            </w:r>
          </w:p>
        </w:tc>
        <w:tc>
          <w:tcPr>
            <w:tcW w:w="1843" w:type="dxa"/>
            <w:vAlign w:val="center"/>
          </w:tcPr>
          <w:p>
            <w:pPr>
              <w:jc w:val="center"/>
              <w:rPr>
                <w:rFonts w:ascii="仿宋_GB2312" w:hAnsi="宋体" w:eastAsia="仿宋_GB2312"/>
                <w:sz w:val="24"/>
              </w:rPr>
            </w:pPr>
            <w:r>
              <w:rPr>
                <w:rFonts w:hint="eastAsia" w:ascii="仿宋_GB2312" w:hAnsi="宋体" w:eastAsia="仿宋_GB2312"/>
                <w:sz w:val="24"/>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12" w:type="dxa"/>
            <w:gridSpan w:val="5"/>
            <w:vAlign w:val="center"/>
          </w:tcPr>
          <w:p>
            <w:pPr>
              <w:rPr>
                <w:rFonts w:ascii="仿宋_GB2312" w:hAnsi="宋体" w:eastAsia="仿宋_GB2312"/>
                <w:sz w:val="24"/>
              </w:rPr>
            </w:pPr>
            <w:r>
              <w:rPr>
                <w:rFonts w:hint="eastAsia" w:ascii="仿宋_GB2312" w:hAnsi="宋体" w:eastAsia="仿宋_GB2312"/>
                <w:sz w:val="24"/>
              </w:rPr>
              <w:t>6.本人过去14日内是否与新冠肺炎确诊病例、疑似病例或已发现无症状感染者有接触史。</w:t>
            </w:r>
          </w:p>
        </w:tc>
        <w:tc>
          <w:tcPr>
            <w:tcW w:w="1843" w:type="dxa"/>
            <w:vAlign w:val="center"/>
          </w:tcPr>
          <w:p>
            <w:pPr>
              <w:jc w:val="center"/>
              <w:rPr>
                <w:rFonts w:ascii="仿宋_GB2312" w:hAnsi="宋体" w:eastAsia="仿宋_GB2312"/>
                <w:sz w:val="24"/>
              </w:rPr>
            </w:pPr>
            <w:r>
              <w:rPr>
                <w:rFonts w:hint="eastAsia" w:ascii="仿宋_GB2312" w:hAnsi="宋体" w:eastAsia="仿宋_GB2312"/>
                <w:sz w:val="24"/>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6912" w:type="dxa"/>
            <w:gridSpan w:val="5"/>
            <w:vAlign w:val="center"/>
          </w:tcPr>
          <w:p>
            <w:pPr>
              <w:rPr>
                <w:rFonts w:ascii="仿宋_GB2312" w:hAnsi="宋体" w:eastAsia="仿宋_GB2312"/>
                <w:sz w:val="24"/>
              </w:rPr>
            </w:pPr>
            <w:r>
              <w:rPr>
                <w:rFonts w:hint="eastAsia" w:ascii="仿宋_GB2312" w:hAnsi="宋体" w:eastAsia="仿宋_GB2312"/>
                <w:sz w:val="24"/>
              </w:rPr>
              <w:t>7.本人过去14日内是否与来自境外（含港澳台）人员有接触史 。</w:t>
            </w:r>
          </w:p>
        </w:tc>
        <w:tc>
          <w:tcPr>
            <w:tcW w:w="1843" w:type="dxa"/>
            <w:vAlign w:val="center"/>
          </w:tcPr>
          <w:p>
            <w:pPr>
              <w:jc w:val="center"/>
              <w:rPr>
                <w:rFonts w:ascii="仿宋_GB2312" w:hAnsi="宋体" w:eastAsia="仿宋_GB2312"/>
                <w:sz w:val="24"/>
              </w:rPr>
            </w:pPr>
            <w:r>
              <w:rPr>
                <w:rFonts w:hint="eastAsia" w:ascii="仿宋_GB2312" w:hAnsi="宋体" w:eastAsia="仿宋_GB2312"/>
                <w:sz w:val="24"/>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6912" w:type="dxa"/>
            <w:gridSpan w:val="5"/>
            <w:vAlign w:val="center"/>
          </w:tcPr>
          <w:p>
            <w:pPr>
              <w:rPr>
                <w:rFonts w:ascii="仿宋_GB2312" w:hAnsi="宋体" w:eastAsia="仿宋_GB2312"/>
                <w:sz w:val="24"/>
              </w:rPr>
            </w:pPr>
            <w:r>
              <w:rPr>
                <w:rFonts w:hint="eastAsia" w:ascii="仿宋_GB2312" w:hAnsi="宋体" w:eastAsia="仿宋_GB2312"/>
                <w:sz w:val="24"/>
              </w:rPr>
              <w:t>8.本人“八闽健康码”是否为非绿码。</w:t>
            </w:r>
          </w:p>
        </w:tc>
        <w:tc>
          <w:tcPr>
            <w:tcW w:w="1843" w:type="dxa"/>
            <w:vAlign w:val="center"/>
          </w:tcPr>
          <w:p>
            <w:pPr>
              <w:jc w:val="center"/>
              <w:rPr>
                <w:rFonts w:ascii="仿宋_GB2312" w:hAnsi="宋体" w:eastAsia="仿宋_GB2312"/>
                <w:sz w:val="24"/>
              </w:rPr>
            </w:pPr>
            <w:r>
              <w:rPr>
                <w:rFonts w:hint="eastAsia" w:ascii="仿宋_GB2312" w:hAnsi="宋体" w:eastAsia="仿宋_GB2312"/>
                <w:sz w:val="24"/>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6912" w:type="dxa"/>
            <w:gridSpan w:val="5"/>
            <w:vAlign w:val="center"/>
          </w:tcPr>
          <w:p>
            <w:pPr>
              <w:rPr>
                <w:rFonts w:ascii="仿宋_GB2312" w:hAnsi="宋体" w:eastAsia="仿宋_GB2312"/>
                <w:sz w:val="24"/>
              </w:rPr>
            </w:pPr>
            <w:r>
              <w:rPr>
                <w:rFonts w:hint="eastAsia" w:ascii="仿宋_GB2312" w:hAnsi="宋体" w:eastAsia="仿宋_GB2312"/>
                <w:sz w:val="24"/>
              </w:rPr>
              <w:t>9.共同居住家庭成员中是否有上述1至7的情况。</w:t>
            </w:r>
          </w:p>
        </w:tc>
        <w:tc>
          <w:tcPr>
            <w:tcW w:w="1843" w:type="dxa"/>
            <w:vAlign w:val="center"/>
          </w:tcPr>
          <w:p>
            <w:pPr>
              <w:jc w:val="center"/>
              <w:rPr>
                <w:rFonts w:ascii="仿宋_GB2312" w:hAnsi="宋体" w:eastAsia="仿宋_GB2312"/>
                <w:sz w:val="24"/>
              </w:rPr>
            </w:pPr>
            <w:r>
              <w:rPr>
                <w:rFonts w:hint="eastAsia" w:ascii="仿宋_GB2312" w:hAnsi="宋体" w:eastAsia="仿宋_GB2312"/>
                <w:sz w:val="24"/>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8755" w:type="dxa"/>
            <w:gridSpan w:val="6"/>
          </w:tcPr>
          <w:p>
            <w:pPr>
              <w:rPr>
                <w:rFonts w:ascii="仿宋_GB2312" w:hAnsi="黑体" w:eastAsia="仿宋_GB2312" w:cs="方正小标宋简体"/>
                <w:b/>
                <w:sz w:val="28"/>
                <w:szCs w:val="28"/>
              </w:rPr>
            </w:pPr>
            <w:r>
              <w:rPr>
                <w:rFonts w:hint="eastAsia" w:ascii="仿宋_GB2312" w:hAnsi="黑体" w:eastAsia="仿宋_GB2312" w:cs="方正小标宋简体"/>
                <w:b/>
                <w:sz w:val="28"/>
                <w:szCs w:val="28"/>
              </w:rPr>
              <w:t>提示：以上1-9条有存在“是”的情况，属于需要核酸检测的学生，进入赛场时，必须携带赛前48小时内新型冠状病毒检测阴性的报告。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5" w:type="dxa"/>
            <w:gridSpan w:val="6"/>
          </w:tcPr>
          <w:p>
            <w:pPr>
              <w:ind w:firstLine="480" w:firstLineChars="200"/>
              <w:rPr>
                <w:rFonts w:ascii="仿宋_GB2312" w:hAnsi="宋体" w:eastAsia="仿宋_GB2312"/>
                <w:bCs/>
                <w:sz w:val="24"/>
              </w:rPr>
            </w:pPr>
            <w:r>
              <w:rPr>
                <w:rFonts w:hint="eastAsia" w:ascii="仿宋_GB2312" w:hAnsi="宋体" w:eastAsia="仿宋_GB2312"/>
                <w:b/>
                <w:bCs/>
                <w:sz w:val="24"/>
              </w:rPr>
              <w:t>本人承诺：</w:t>
            </w:r>
            <w:r>
              <w:rPr>
                <w:rFonts w:hint="eastAsia" w:ascii="仿宋_GB2312" w:hAnsi="宋体" w:eastAsia="仿宋_GB2312"/>
                <w:bCs/>
                <w:sz w:val="24"/>
              </w:rPr>
              <w:t>我已如实逐项填报健康申明卡，如因隐瞒或虚假填报引起检疫传染病传播或者有传播严重危险而影响公共安全的后果，本人将承担相应的法律责任，自愿接受《中华人民共和国刑法》《治安管理处罚法》《传染病防治法》和《关于依法惩治妨害新型冠状病毒感染肺炎疫情防控违法犯罪的意见》等法律法规的处罚和制裁。</w:t>
            </w:r>
          </w:p>
        </w:tc>
      </w:tr>
    </w:tbl>
    <w:p>
      <w:pPr>
        <w:ind w:firstLine="280" w:firstLineChars="100"/>
        <w:rPr>
          <w:rFonts w:ascii="黑体" w:hAnsi="黑体" w:eastAsia="黑体"/>
          <w:sz w:val="28"/>
          <w:szCs w:val="28"/>
        </w:rPr>
      </w:pPr>
      <w:r>
        <w:rPr>
          <w:rFonts w:hint="eastAsia" w:ascii="黑体" w:hAnsi="黑体" w:eastAsia="黑体"/>
          <w:sz w:val="28"/>
          <w:szCs w:val="28"/>
        </w:rPr>
        <w:t>本人签名：</w:t>
      </w:r>
      <w:r>
        <w:rPr>
          <w:rFonts w:ascii="黑体" w:hAnsi="黑体" w:eastAsia="黑体"/>
          <w:sz w:val="28"/>
          <w:szCs w:val="28"/>
        </w:rPr>
        <w:t xml:space="preserve">          </w:t>
      </w:r>
      <w:r>
        <w:rPr>
          <w:rFonts w:hint="eastAsia" w:ascii="黑体" w:hAnsi="黑体" w:eastAsia="黑体"/>
          <w:sz w:val="28"/>
          <w:szCs w:val="28"/>
        </w:rPr>
        <w:t xml:space="preserve">               监护人签名：</w:t>
      </w:r>
    </w:p>
    <w:p>
      <w:pPr>
        <w:ind w:firstLine="5320" w:firstLineChars="1900"/>
        <w:rPr>
          <w:rFonts w:ascii="Times New Roman" w:hAnsi="宋体"/>
          <w:sz w:val="28"/>
          <w:szCs w:val="28"/>
        </w:rPr>
      </w:pPr>
      <w:r>
        <w:rPr>
          <w:rFonts w:hint="eastAsia" w:ascii="黑体" w:hAnsi="黑体" w:eastAsia="黑体"/>
          <w:sz w:val="28"/>
          <w:szCs w:val="28"/>
        </w:rPr>
        <w:t>填写日期：</w:t>
      </w:r>
    </w:p>
    <w:p>
      <w:pPr>
        <w:rPr>
          <w:rFonts w:ascii="Times New Roman" w:hAnsi="宋体"/>
          <w:sz w:val="28"/>
          <w:szCs w:val="28"/>
        </w:rPr>
      </w:pPr>
    </w:p>
    <w:p>
      <w:pPr>
        <w:rPr>
          <w:rFonts w:ascii="Times New Roman" w:hAnsi="宋体"/>
          <w:sz w:val="28"/>
          <w:szCs w:val="28"/>
        </w:rPr>
      </w:pPr>
    </w:p>
    <w:p>
      <w:pPr>
        <w:rPr>
          <w:rFonts w:ascii="Times New Roman" w:hAnsi="宋体"/>
          <w:sz w:val="28"/>
          <w:szCs w:val="28"/>
        </w:rPr>
      </w:pPr>
    </w:p>
    <w:p>
      <w:pPr>
        <w:rPr>
          <w:rFonts w:ascii="Times New Roman" w:hAnsi="宋体"/>
          <w:sz w:val="28"/>
          <w:szCs w:val="28"/>
        </w:rPr>
      </w:pPr>
    </w:p>
    <w:p>
      <w:pPr>
        <w:rPr>
          <w:rFonts w:ascii="Times New Roman" w:hAnsi="宋体"/>
          <w:sz w:val="28"/>
          <w:szCs w:val="28"/>
        </w:rPr>
      </w:pPr>
    </w:p>
    <w:p>
      <w:pPr>
        <w:rPr>
          <w:rFonts w:ascii="Times New Roman" w:hAnsi="宋体"/>
          <w:sz w:val="28"/>
          <w:szCs w:val="28"/>
        </w:rPr>
      </w:pPr>
    </w:p>
    <w:p>
      <w:pPr>
        <w:rPr>
          <w:rFonts w:ascii="Times New Roman" w:hAnsi="宋体"/>
          <w:sz w:val="28"/>
          <w:szCs w:val="28"/>
        </w:rPr>
      </w:pPr>
    </w:p>
    <w:p>
      <w:pPr>
        <w:rPr>
          <w:rFonts w:ascii="Times New Roman" w:hAnsi="宋体"/>
          <w:sz w:val="28"/>
          <w:szCs w:val="28"/>
        </w:rPr>
      </w:pPr>
    </w:p>
    <w:p>
      <w:pPr>
        <w:rPr>
          <w:rFonts w:ascii="Times New Roman" w:hAnsi="宋体"/>
          <w:sz w:val="28"/>
          <w:szCs w:val="28"/>
        </w:rPr>
      </w:pPr>
    </w:p>
    <w:p>
      <w:pPr>
        <w:rPr>
          <w:rFonts w:ascii="Times New Roman" w:hAnsi="宋体"/>
          <w:sz w:val="28"/>
          <w:szCs w:val="28"/>
        </w:rPr>
      </w:pPr>
    </w:p>
    <w:p>
      <w:pPr>
        <w:rPr>
          <w:rFonts w:ascii="Times New Roman" w:hAnsi="宋体"/>
          <w:sz w:val="28"/>
          <w:szCs w:val="28"/>
        </w:rPr>
      </w:pPr>
    </w:p>
    <w:p>
      <w:pPr>
        <w:rPr>
          <w:rFonts w:ascii="Times New Roman" w:hAnsi="宋体"/>
          <w:sz w:val="28"/>
          <w:szCs w:val="28"/>
        </w:rPr>
      </w:pPr>
    </w:p>
    <w:p>
      <w:pPr>
        <w:rPr>
          <w:rFonts w:ascii="Times New Roman" w:hAnsi="宋体"/>
          <w:sz w:val="28"/>
          <w:szCs w:val="28"/>
        </w:rPr>
      </w:pPr>
    </w:p>
    <w:p>
      <w:pPr>
        <w:rPr>
          <w:rFonts w:ascii="Times New Roman" w:hAnsi="宋体"/>
          <w:sz w:val="28"/>
          <w:szCs w:val="28"/>
        </w:rPr>
      </w:pPr>
    </w:p>
    <w:p>
      <w:pPr>
        <w:rPr>
          <w:rFonts w:ascii="Times New Roman" w:hAnsi="宋体"/>
          <w:sz w:val="28"/>
          <w:szCs w:val="28"/>
        </w:rPr>
      </w:pPr>
    </w:p>
    <w:p>
      <w:pPr>
        <w:rPr>
          <w:rFonts w:ascii="Times New Roman" w:hAnsi="宋体"/>
          <w:sz w:val="28"/>
          <w:szCs w:val="28"/>
        </w:rPr>
      </w:pPr>
    </w:p>
    <w:p>
      <w:pPr>
        <w:rPr>
          <w:rFonts w:ascii="Times New Roman" w:hAnsi="宋体"/>
          <w:sz w:val="28"/>
          <w:szCs w:val="28"/>
        </w:rPr>
      </w:pPr>
    </w:p>
    <w:p>
      <w:pPr>
        <w:pStyle w:val="2"/>
      </w:pPr>
    </w:p>
    <w:p>
      <w:pPr>
        <w:pStyle w:val="2"/>
      </w:pPr>
    </w:p>
    <w:p>
      <w:pPr>
        <w:pStyle w:val="2"/>
      </w:pPr>
    </w:p>
    <w:tbl>
      <w:tblPr>
        <w:tblStyle w:val="10"/>
        <w:tblW w:w="8789" w:type="dxa"/>
        <w:jc w:val="center"/>
        <w:tblBorders>
          <w:top w:val="single" w:color="auto" w:sz="12" w:space="0"/>
          <w:left w:val="single" w:color="FFFFFF" w:sz="12" w:space="0"/>
          <w:bottom w:val="single" w:color="auto" w:sz="12" w:space="0"/>
          <w:right w:val="single" w:color="FFFFFF" w:sz="12" w:space="0"/>
          <w:insideH w:val="none" w:color="auto" w:sz="0" w:space="0"/>
          <w:insideV w:val="none" w:color="auto" w:sz="0" w:space="0"/>
        </w:tblBorders>
        <w:tblLayout w:type="fixed"/>
        <w:tblCellMar>
          <w:top w:w="0" w:type="dxa"/>
          <w:left w:w="108" w:type="dxa"/>
          <w:bottom w:w="0" w:type="dxa"/>
          <w:right w:w="108" w:type="dxa"/>
        </w:tblCellMar>
      </w:tblPr>
      <w:tblGrid>
        <w:gridCol w:w="8789"/>
      </w:tblGrid>
      <w:tr>
        <w:tblPrEx>
          <w:tblBorders>
            <w:top w:val="single" w:color="auto" w:sz="12" w:space="0"/>
            <w:left w:val="single" w:color="FFFFFF" w:sz="12" w:space="0"/>
            <w:bottom w:val="single" w:color="auto" w:sz="12" w:space="0"/>
            <w:right w:val="single" w:color="FFFFFF" w:sz="12" w:space="0"/>
            <w:insideH w:val="none" w:color="auto" w:sz="0" w:space="0"/>
            <w:insideV w:val="none" w:color="auto" w:sz="0" w:space="0"/>
          </w:tblBorders>
        </w:tblPrEx>
        <w:trPr>
          <w:trHeight w:val="624" w:hRule="atLeast"/>
          <w:jc w:val="center"/>
        </w:trPr>
        <w:tc>
          <w:tcPr>
            <w:tcW w:w="8789" w:type="dxa"/>
            <w:tcBorders>
              <w:tl2br w:val="nil"/>
              <w:tr2bl w:val="nil"/>
            </w:tcBorders>
          </w:tcPr>
          <w:p>
            <w:pPr>
              <w:rPr>
                <w:rFonts w:ascii="仿宋_GB2312" w:hAnsi="宋体" w:eastAsia="仿宋_GB2312"/>
                <w:sz w:val="30"/>
                <w:szCs w:val="30"/>
              </w:rPr>
            </w:pPr>
            <w:r>
              <w:rPr>
                <w:rFonts w:hint="eastAsia" w:ascii="仿宋_GB2312" w:hAnsi="宋体" w:eastAsia="仿宋_GB2312"/>
                <w:sz w:val="30"/>
                <w:szCs w:val="30"/>
              </w:rPr>
              <w:t>福州市科学技术协会</w:t>
            </w:r>
            <w:r>
              <w:rPr>
                <w:rFonts w:ascii="仿宋_GB2312" w:hAnsi="宋体" w:eastAsia="仿宋_GB2312"/>
                <w:sz w:val="30"/>
                <w:szCs w:val="30"/>
              </w:rPr>
              <w:t xml:space="preserve">              </w:t>
            </w:r>
            <w:r>
              <w:rPr>
                <w:rFonts w:hint="eastAsia" w:ascii="仿宋_GB2312" w:hAnsi="宋体" w:eastAsia="仿宋_GB2312"/>
                <w:sz w:val="30"/>
                <w:szCs w:val="30"/>
              </w:rPr>
              <w:t xml:space="preserve">   </w:t>
            </w:r>
            <w:r>
              <w:rPr>
                <w:rFonts w:ascii="仿宋_GB2312" w:hAnsi="宋体" w:eastAsia="仿宋_GB2312"/>
                <w:sz w:val="30"/>
                <w:szCs w:val="30"/>
              </w:rPr>
              <w:t xml:space="preserve"> </w:t>
            </w:r>
            <w:r>
              <w:rPr>
                <w:rFonts w:hint="eastAsia" w:ascii="仿宋_GB2312" w:hAnsi="宋体" w:eastAsia="仿宋_GB2312"/>
                <w:sz w:val="30"/>
                <w:szCs w:val="30"/>
              </w:rPr>
              <w:t xml:space="preserve">   </w:t>
            </w:r>
            <w:r>
              <w:rPr>
                <w:rFonts w:ascii="仿宋_GB2312" w:hAnsi="宋体" w:eastAsia="仿宋_GB2312"/>
                <w:sz w:val="30"/>
                <w:szCs w:val="30"/>
              </w:rPr>
              <w:t>202</w:t>
            </w:r>
            <w:r>
              <w:rPr>
                <w:rFonts w:hint="eastAsia" w:ascii="仿宋_GB2312" w:hAnsi="宋体" w:eastAsia="仿宋_GB2312"/>
                <w:sz w:val="30"/>
                <w:szCs w:val="30"/>
              </w:rPr>
              <w:t>2</w:t>
            </w:r>
            <w:r>
              <w:rPr>
                <w:rFonts w:ascii="仿宋_GB2312" w:hAnsi="宋体" w:eastAsia="仿宋_GB2312"/>
                <w:sz w:val="30"/>
                <w:szCs w:val="30"/>
              </w:rPr>
              <w:t>年</w:t>
            </w:r>
            <w:r>
              <w:rPr>
                <w:rFonts w:hint="eastAsia" w:ascii="仿宋_GB2312" w:hAnsi="宋体" w:eastAsia="仿宋_GB2312"/>
                <w:sz w:val="30"/>
                <w:szCs w:val="30"/>
              </w:rPr>
              <w:t>3</w:t>
            </w:r>
            <w:r>
              <w:rPr>
                <w:rFonts w:ascii="仿宋_GB2312" w:hAnsi="宋体" w:eastAsia="仿宋_GB2312"/>
                <w:sz w:val="30"/>
                <w:szCs w:val="30"/>
              </w:rPr>
              <w:t>月</w:t>
            </w:r>
            <w:r>
              <w:rPr>
                <w:rFonts w:hint="eastAsia" w:ascii="仿宋_GB2312" w:hAnsi="宋体" w:eastAsia="仿宋_GB2312"/>
                <w:sz w:val="30"/>
                <w:szCs w:val="30"/>
              </w:rPr>
              <w:t>3</w:t>
            </w:r>
            <w:r>
              <w:rPr>
                <w:rFonts w:ascii="仿宋_GB2312" w:hAnsi="宋体" w:eastAsia="仿宋_GB2312"/>
                <w:sz w:val="30"/>
                <w:szCs w:val="30"/>
              </w:rPr>
              <w:t>日印发</w:t>
            </w:r>
          </w:p>
        </w:tc>
      </w:tr>
    </w:tbl>
    <w:p/>
    <w:sectPr>
      <w:footerReference r:id="rId5" w:type="default"/>
      <w:pgSz w:w="11906" w:h="16838"/>
      <w:pgMar w:top="1440" w:right="1797" w:bottom="1440" w:left="1797" w:header="851" w:footer="992" w:gutter="0"/>
      <w:pgNumType w:fmt="numberInDash"/>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3BC4BE2-8C91-453C-9C44-C2A3661A860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305E1DE5-7076-4A52-9ED4-EE0BCA8FD602}"/>
  </w:font>
  <w:font w:name="仿宋_GB2312">
    <w:panose1 w:val="02010609030101010101"/>
    <w:charset w:val="86"/>
    <w:family w:val="modern"/>
    <w:pitch w:val="default"/>
    <w:sig w:usb0="00000001" w:usb1="080E0000" w:usb2="00000000" w:usb3="00000000" w:csb0="00040000" w:csb1="00000000"/>
    <w:embedRegular r:id="rId3" w:fontKey="{D096DFA0-E320-41F6-BD3B-037F616DCFE2}"/>
  </w:font>
  <w:font w:name="Courier New">
    <w:panose1 w:val="02070309020205020404"/>
    <w:charset w:val="00"/>
    <w:family w:val="modern"/>
    <w:pitch w:val="default"/>
    <w:sig w:usb0="E0002EFF" w:usb1="C0007843" w:usb2="00000009" w:usb3="00000000" w:csb0="400001FF" w:csb1="FFFF0000"/>
  </w:font>
  <w:font w:name="仿宋">
    <w:panose1 w:val="02010609060101010101"/>
    <w:charset w:val="86"/>
    <w:family w:val="modern"/>
    <w:pitch w:val="default"/>
    <w:sig w:usb0="800002BF" w:usb1="38CF7CFA" w:usb2="00000016" w:usb3="00000000" w:csb0="00040001" w:csb1="00000000"/>
    <w:embedRegular r:id="rId4" w:fontKey="{B4840E6C-AE77-4225-A36D-7ED153FD0D83}"/>
  </w:font>
  <w:font w:name="方正小标宋简体">
    <w:panose1 w:val="02000000000000000000"/>
    <w:charset w:val="86"/>
    <w:family w:val="auto"/>
    <w:pitch w:val="default"/>
    <w:sig w:usb0="00000001" w:usb1="08000000" w:usb2="00000000" w:usb3="00000000" w:csb0="00040000" w:csb1="00000000"/>
    <w:embedRegular r:id="rId5" w:fontKey="{1943F0BC-4C8E-48F8-AE67-3801360B6E40}"/>
  </w:font>
  <w:font w:name="楷体_GB2312">
    <w:altName w:val="楷体"/>
    <w:panose1 w:val="02010609030101010101"/>
    <w:charset w:val="86"/>
    <w:family w:val="modern"/>
    <w:pitch w:val="default"/>
    <w:sig w:usb0="00000000" w:usb1="00000000" w:usb2="00000010" w:usb3="00000000" w:csb0="00040000" w:csb1="00000000"/>
    <w:embedRegular r:id="rId6" w:fontKey="{23885B4F-BDF6-439F-82C3-59F0BF0166DA}"/>
  </w:font>
  <w:font w:name="楷体">
    <w:panose1 w:val="02010609060101010101"/>
    <w:charset w:val="86"/>
    <w:family w:val="auto"/>
    <w:pitch w:val="default"/>
    <w:sig w:usb0="800002BF" w:usb1="38CF7CFA" w:usb2="00000016" w:usb3="00000000" w:csb0="00040001" w:csb1="00000000"/>
    <w:embedRegular r:id="rId7" w:fontKey="{5E4FA840-12B6-4BD1-93C8-7B3C9D196195}"/>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573689"/>
      <w:docPartObj>
        <w:docPartGallery w:val="autotext"/>
      </w:docPartObj>
    </w:sdtPr>
    <w:sdtContent>
      <w:p>
        <w:pPr>
          <w:pStyle w:val="7"/>
          <w:jc w:val="right"/>
        </w:pPr>
        <w:r>
          <w:rPr>
            <w:rFonts w:hint="eastAsia"/>
          </w:rPr>
          <w:t>-</w:t>
        </w:r>
        <w:r>
          <w:fldChar w:fldCharType="begin"/>
        </w:r>
        <w:r>
          <w:instrText xml:space="preserve"> PAGE   \* MERGEFORMAT </w:instrText>
        </w:r>
        <w:r>
          <w:fldChar w:fldCharType="separate"/>
        </w:r>
        <w:r>
          <w:rPr>
            <w:lang w:val="zh-CN"/>
          </w:rPr>
          <w:t>-</w:t>
        </w:r>
        <w:r>
          <w:t xml:space="preserve"> 15 -</w:t>
        </w:r>
        <w:r>
          <w:rPr>
            <w:lang w:val="zh-CN"/>
          </w:rPr>
          <w:fldChar w:fldCharType="end"/>
        </w:r>
        <w:r>
          <w:rPr>
            <w:rFonts w:hint="eastAsia"/>
          </w:rPr>
          <w:t>-</w:t>
        </w:r>
      </w:p>
    </w:sdtContent>
  </w:sdt>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573688"/>
      <w:docPartObj>
        <w:docPartGallery w:val="autotext"/>
      </w:docPartObj>
    </w:sdtPr>
    <w:sdtContent>
      <w:p>
        <w:pPr>
          <w:pStyle w:val="7"/>
        </w:pPr>
        <w:r>
          <w:rPr>
            <w:rFonts w:hint="eastAsia"/>
          </w:rPr>
          <w:t>-</w:t>
        </w:r>
        <w:r>
          <w:fldChar w:fldCharType="begin"/>
        </w:r>
        <w:r>
          <w:instrText xml:space="preserve"> PAGE   \* MERGEFORMAT </w:instrText>
        </w:r>
        <w:r>
          <w:fldChar w:fldCharType="separate"/>
        </w:r>
        <w:r>
          <w:rPr>
            <w:lang w:val="zh-CN"/>
          </w:rPr>
          <w:t>-</w:t>
        </w:r>
        <w:r>
          <w:t xml:space="preserve"> 24 -</w:t>
        </w:r>
        <w:r>
          <w:rPr>
            <w:lang w:val="zh-CN"/>
          </w:rPr>
          <w:fldChar w:fldCharType="end"/>
        </w:r>
        <w:r>
          <w:rPr>
            <w:rFonts w:hint="eastAsia"/>
          </w:rPr>
          <w:t>-</w:t>
        </w:r>
      </w:p>
    </w:sdtContent>
  </w:sdt>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57"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sdt>
                          <w:sdtPr>
                            <w:id w:val="2752911"/>
                          </w:sdtPr>
                          <w:sdtEndPr>
                            <w:rPr>
                              <w:rFonts w:asciiTheme="majorHAnsi" w:hAnsiTheme="majorHAnsi" w:eastAsiaTheme="minorEastAsia" w:cstheme="minorEastAsia"/>
                            </w:rPr>
                          </w:sdtEndPr>
                          <w:sdtContent>
                            <w:p>
                              <w:pPr>
                                <w:pStyle w:val="7"/>
                                <w:jc w:val="center"/>
                                <w:rPr>
                                  <w:rFonts w:asciiTheme="minorEastAsia" w:hAnsiTheme="minorEastAsia" w:eastAsiaTheme="minorEastAsia" w:cstheme="minorEastAsia"/>
                                  <w:sz w:val="28"/>
                                  <w:szCs w:val="28"/>
                                </w:rPr>
                              </w:pPr>
                              <w:r>
                                <w:rPr>
                                  <w:rFonts w:asciiTheme="majorHAnsi" w:hAnsiTheme="majorHAnsi" w:eastAsiaTheme="minorEastAsia" w:cstheme="minorEastAsia"/>
                                </w:rPr>
                                <w:fldChar w:fldCharType="begin"/>
                              </w:r>
                              <w:r>
                                <w:rPr>
                                  <w:rFonts w:asciiTheme="majorHAnsi" w:hAnsiTheme="majorHAnsi" w:eastAsiaTheme="minorEastAsia" w:cstheme="minorEastAsia"/>
                                </w:rPr>
                                <w:instrText xml:space="preserve">PAGE   \* MERGEFORMAT</w:instrText>
                              </w:r>
                              <w:r>
                                <w:rPr>
                                  <w:rFonts w:asciiTheme="majorHAnsi" w:hAnsiTheme="majorHAnsi" w:eastAsiaTheme="minorEastAsia" w:cstheme="minorEastAsia"/>
                                </w:rPr>
                                <w:fldChar w:fldCharType="separate"/>
                              </w:r>
                              <w:r>
                                <w:rPr>
                                  <w:rFonts w:asciiTheme="majorHAnsi" w:hAnsiTheme="majorHAnsi" w:eastAsiaTheme="minorEastAsia" w:cstheme="minorEastAsia"/>
                                  <w:lang w:val="zh-CN"/>
                                </w:rPr>
                                <w:t>-</w:t>
                              </w:r>
                              <w:r>
                                <w:rPr>
                                  <w:rFonts w:asciiTheme="majorHAnsi" w:hAnsiTheme="majorHAnsi" w:eastAsiaTheme="minorEastAsia" w:cstheme="minorEastAsia"/>
                                </w:rPr>
                                <w:t xml:space="preserve"> 23 -</w:t>
                              </w:r>
                              <w:r>
                                <w:rPr>
                                  <w:rFonts w:asciiTheme="majorHAnsi" w:hAnsiTheme="majorHAnsi" w:eastAsiaTheme="minorEastAsia" w:cstheme="minorEastAsia"/>
                                  <w:lang w:val="zh-CN"/>
                                </w:rPr>
                                <w:fldChar w:fldCharType="end"/>
                              </w:r>
                            </w:p>
                          </w:sdtContent>
                        </w:sdt>
                        <w:p/>
                      </w:txbxContent>
                    </wps:txbx>
                    <wps:bodyPr wrap="none" lIns="0" tIns="0" rIns="0" bIns="0">
                      <a:spAutoFit/>
                    </wps:bodyPr>
                  </wps:wsp>
                </a:graphicData>
              </a:graphic>
            </wp:anchor>
          </w:drawing>
        </mc:Choice>
        <mc:Fallback>
          <w:pict>
            <v:shape id="文本框 3"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AwMQkG0gEAAKUDAAAOAAAAAAAAAAEAIAAAAB4BAABk&#10;cnMvZTJvRG9jLnhtbFBLBQYAAAAABgAGAFkBAABiBQAAAAA=&#10;">
              <v:fill on="f" focussize="0,0"/>
              <v:stroke on="f"/>
              <v:imagedata o:title=""/>
              <o:lock v:ext="edit" aspectratio="f"/>
              <v:textbox inset="0mm,0mm,0mm,0mm" style="mso-fit-shape-to-text:t;">
                <w:txbxContent>
                  <w:sdt>
                    <w:sdtPr>
                      <w:id w:val="2752911"/>
                    </w:sdtPr>
                    <w:sdtEndPr>
                      <w:rPr>
                        <w:rFonts w:asciiTheme="majorHAnsi" w:hAnsiTheme="majorHAnsi" w:eastAsiaTheme="minorEastAsia" w:cstheme="minorEastAsia"/>
                      </w:rPr>
                    </w:sdtEndPr>
                    <w:sdtContent>
                      <w:p>
                        <w:pPr>
                          <w:pStyle w:val="7"/>
                          <w:jc w:val="center"/>
                          <w:rPr>
                            <w:rFonts w:asciiTheme="minorEastAsia" w:hAnsiTheme="minorEastAsia" w:eastAsiaTheme="minorEastAsia" w:cstheme="minorEastAsia"/>
                            <w:sz w:val="28"/>
                            <w:szCs w:val="28"/>
                          </w:rPr>
                        </w:pPr>
                        <w:r>
                          <w:rPr>
                            <w:rFonts w:asciiTheme="majorHAnsi" w:hAnsiTheme="majorHAnsi" w:eastAsiaTheme="minorEastAsia" w:cstheme="minorEastAsia"/>
                          </w:rPr>
                          <w:fldChar w:fldCharType="begin"/>
                        </w:r>
                        <w:r>
                          <w:rPr>
                            <w:rFonts w:asciiTheme="majorHAnsi" w:hAnsiTheme="majorHAnsi" w:eastAsiaTheme="minorEastAsia" w:cstheme="minorEastAsia"/>
                          </w:rPr>
                          <w:instrText xml:space="preserve">PAGE   \* MERGEFORMAT</w:instrText>
                        </w:r>
                        <w:r>
                          <w:rPr>
                            <w:rFonts w:asciiTheme="majorHAnsi" w:hAnsiTheme="majorHAnsi" w:eastAsiaTheme="minorEastAsia" w:cstheme="minorEastAsia"/>
                          </w:rPr>
                          <w:fldChar w:fldCharType="separate"/>
                        </w:r>
                        <w:r>
                          <w:rPr>
                            <w:rFonts w:asciiTheme="majorHAnsi" w:hAnsiTheme="majorHAnsi" w:eastAsiaTheme="minorEastAsia" w:cstheme="minorEastAsia"/>
                            <w:lang w:val="zh-CN"/>
                          </w:rPr>
                          <w:t>-</w:t>
                        </w:r>
                        <w:r>
                          <w:rPr>
                            <w:rFonts w:asciiTheme="majorHAnsi" w:hAnsiTheme="majorHAnsi" w:eastAsiaTheme="minorEastAsia" w:cstheme="minorEastAsia"/>
                          </w:rPr>
                          <w:t xml:space="preserve"> 23 -</w:t>
                        </w:r>
                        <w:r>
                          <w:rPr>
                            <w:rFonts w:asciiTheme="majorHAnsi" w:hAnsiTheme="majorHAnsi" w:eastAsiaTheme="minorEastAsia" w:cstheme="minorEastAsia"/>
                            <w:lang w:val="zh-CN"/>
                          </w:rPr>
                          <w:fldChar w:fldCharType="end"/>
                        </w:r>
                      </w:p>
                    </w:sdtContent>
                  </w:sdt>
                  <w:p/>
                </w:txbxContent>
              </v:textbox>
            </v:shape>
          </w:pict>
        </mc:Fallback>
      </mc:AlternateContent>
    </w:r>
  </w:p>
  <w:p>
    <w:pPr>
      <w:pStyle w:val="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E8A8613"/>
    <w:multiLevelType w:val="singleLevel"/>
    <w:tmpl w:val="FE8A8613"/>
    <w:lvl w:ilvl="0" w:tentative="0">
      <w:start w:val="2"/>
      <w:numFmt w:val="chineseCounting"/>
      <w:suff w:val="nothing"/>
      <w:lvlText w:val="%1、"/>
      <w:lvlJc w:val="left"/>
      <w:rPr>
        <w:rFonts w:hint="eastAsia"/>
      </w:rPr>
    </w:lvl>
  </w:abstractNum>
  <w:abstractNum w:abstractNumId="1">
    <w:nsid w:val="09834BF7"/>
    <w:multiLevelType w:val="singleLevel"/>
    <w:tmpl w:val="09834BF7"/>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7EE1"/>
    <w:rsid w:val="000051FD"/>
    <w:rsid w:val="00010ADD"/>
    <w:rsid w:val="00012FA9"/>
    <w:rsid w:val="00014CF6"/>
    <w:rsid w:val="0002263E"/>
    <w:rsid w:val="00037BB2"/>
    <w:rsid w:val="00041B8E"/>
    <w:rsid w:val="0004637E"/>
    <w:rsid w:val="000506F7"/>
    <w:rsid w:val="00063FE1"/>
    <w:rsid w:val="00066DC9"/>
    <w:rsid w:val="00093A46"/>
    <w:rsid w:val="000A3B62"/>
    <w:rsid w:val="000B6AD3"/>
    <w:rsid w:val="000C5690"/>
    <w:rsid w:val="000D1AFF"/>
    <w:rsid w:val="000F0713"/>
    <w:rsid w:val="000F2689"/>
    <w:rsid w:val="000F4794"/>
    <w:rsid w:val="001015EC"/>
    <w:rsid w:val="00103DEA"/>
    <w:rsid w:val="00110D91"/>
    <w:rsid w:val="00112181"/>
    <w:rsid w:val="00112449"/>
    <w:rsid w:val="00116082"/>
    <w:rsid w:val="00133676"/>
    <w:rsid w:val="0015329E"/>
    <w:rsid w:val="0015462B"/>
    <w:rsid w:val="001750EE"/>
    <w:rsid w:val="001B7ED5"/>
    <w:rsid w:val="001C23DE"/>
    <w:rsid w:val="001C557C"/>
    <w:rsid w:val="001C610A"/>
    <w:rsid w:val="001C648D"/>
    <w:rsid w:val="001D19B6"/>
    <w:rsid w:val="001D1BE7"/>
    <w:rsid w:val="001F19DD"/>
    <w:rsid w:val="002247F3"/>
    <w:rsid w:val="00226DFB"/>
    <w:rsid w:val="002351E5"/>
    <w:rsid w:val="00252634"/>
    <w:rsid w:val="002578E5"/>
    <w:rsid w:val="00261148"/>
    <w:rsid w:val="00265DE7"/>
    <w:rsid w:val="00273D68"/>
    <w:rsid w:val="00276D2B"/>
    <w:rsid w:val="00290064"/>
    <w:rsid w:val="002A53F0"/>
    <w:rsid w:val="002B1A83"/>
    <w:rsid w:val="002B2553"/>
    <w:rsid w:val="002C05A6"/>
    <w:rsid w:val="002C0823"/>
    <w:rsid w:val="002C0B42"/>
    <w:rsid w:val="002C2582"/>
    <w:rsid w:val="002C382C"/>
    <w:rsid w:val="002C4127"/>
    <w:rsid w:val="002D6297"/>
    <w:rsid w:val="002E268B"/>
    <w:rsid w:val="002F0A53"/>
    <w:rsid w:val="00310174"/>
    <w:rsid w:val="00311BC0"/>
    <w:rsid w:val="00321BEF"/>
    <w:rsid w:val="00322DD0"/>
    <w:rsid w:val="003315FF"/>
    <w:rsid w:val="003434C8"/>
    <w:rsid w:val="00347E45"/>
    <w:rsid w:val="00362C3D"/>
    <w:rsid w:val="00367D5A"/>
    <w:rsid w:val="003817FD"/>
    <w:rsid w:val="00387077"/>
    <w:rsid w:val="003B39DF"/>
    <w:rsid w:val="003C1335"/>
    <w:rsid w:val="003C2FB9"/>
    <w:rsid w:val="003D2C13"/>
    <w:rsid w:val="003E2A5C"/>
    <w:rsid w:val="003E6C50"/>
    <w:rsid w:val="003F5CD6"/>
    <w:rsid w:val="004079F4"/>
    <w:rsid w:val="00421327"/>
    <w:rsid w:val="00422BA4"/>
    <w:rsid w:val="00424769"/>
    <w:rsid w:val="00441402"/>
    <w:rsid w:val="00444DE5"/>
    <w:rsid w:val="00477472"/>
    <w:rsid w:val="00483119"/>
    <w:rsid w:val="004867E8"/>
    <w:rsid w:val="004A49D9"/>
    <w:rsid w:val="004B2183"/>
    <w:rsid w:val="004B7025"/>
    <w:rsid w:val="004C5BC9"/>
    <w:rsid w:val="004C7BEB"/>
    <w:rsid w:val="004E0B10"/>
    <w:rsid w:val="004F08EC"/>
    <w:rsid w:val="005026C5"/>
    <w:rsid w:val="00502764"/>
    <w:rsid w:val="00511C2E"/>
    <w:rsid w:val="005411DD"/>
    <w:rsid w:val="00543997"/>
    <w:rsid w:val="00545017"/>
    <w:rsid w:val="005464A8"/>
    <w:rsid w:val="00553909"/>
    <w:rsid w:val="005558A9"/>
    <w:rsid w:val="005574DE"/>
    <w:rsid w:val="005626FE"/>
    <w:rsid w:val="00583C96"/>
    <w:rsid w:val="00583DDD"/>
    <w:rsid w:val="005958AB"/>
    <w:rsid w:val="005A0501"/>
    <w:rsid w:val="005B0FC6"/>
    <w:rsid w:val="005D0814"/>
    <w:rsid w:val="00600558"/>
    <w:rsid w:val="00621568"/>
    <w:rsid w:val="00622A2B"/>
    <w:rsid w:val="00637F3D"/>
    <w:rsid w:val="00640FF6"/>
    <w:rsid w:val="00650422"/>
    <w:rsid w:val="00656281"/>
    <w:rsid w:val="00685AE9"/>
    <w:rsid w:val="0069718E"/>
    <w:rsid w:val="006A24C9"/>
    <w:rsid w:val="006C4D15"/>
    <w:rsid w:val="006D308C"/>
    <w:rsid w:val="006E5DF0"/>
    <w:rsid w:val="006F52B9"/>
    <w:rsid w:val="00707774"/>
    <w:rsid w:val="00724951"/>
    <w:rsid w:val="00724B46"/>
    <w:rsid w:val="00754AF5"/>
    <w:rsid w:val="0076265A"/>
    <w:rsid w:val="00763C1D"/>
    <w:rsid w:val="00783B8F"/>
    <w:rsid w:val="00787277"/>
    <w:rsid w:val="007A0BB3"/>
    <w:rsid w:val="007B5C46"/>
    <w:rsid w:val="007C75DB"/>
    <w:rsid w:val="00805976"/>
    <w:rsid w:val="008154B6"/>
    <w:rsid w:val="00820CA5"/>
    <w:rsid w:val="008254E3"/>
    <w:rsid w:val="00841DE2"/>
    <w:rsid w:val="00851456"/>
    <w:rsid w:val="00870848"/>
    <w:rsid w:val="0087154F"/>
    <w:rsid w:val="00891CE3"/>
    <w:rsid w:val="00892FC8"/>
    <w:rsid w:val="008A13CE"/>
    <w:rsid w:val="008B7DA1"/>
    <w:rsid w:val="008D03B4"/>
    <w:rsid w:val="008D2A5D"/>
    <w:rsid w:val="008D476D"/>
    <w:rsid w:val="008D4FC1"/>
    <w:rsid w:val="008E659B"/>
    <w:rsid w:val="008E7918"/>
    <w:rsid w:val="008F18DC"/>
    <w:rsid w:val="008F73B0"/>
    <w:rsid w:val="00905A99"/>
    <w:rsid w:val="00914E72"/>
    <w:rsid w:val="00921CF4"/>
    <w:rsid w:val="0092245E"/>
    <w:rsid w:val="0092327D"/>
    <w:rsid w:val="00924585"/>
    <w:rsid w:val="00936D6F"/>
    <w:rsid w:val="009413D7"/>
    <w:rsid w:val="00972131"/>
    <w:rsid w:val="00975F04"/>
    <w:rsid w:val="00983E7D"/>
    <w:rsid w:val="009857FB"/>
    <w:rsid w:val="009C368C"/>
    <w:rsid w:val="009C75F9"/>
    <w:rsid w:val="009D143C"/>
    <w:rsid w:val="009E1636"/>
    <w:rsid w:val="009E3CD3"/>
    <w:rsid w:val="009E7636"/>
    <w:rsid w:val="009F0E3A"/>
    <w:rsid w:val="009F7E61"/>
    <w:rsid w:val="00A033B7"/>
    <w:rsid w:val="00A1057B"/>
    <w:rsid w:val="00A15615"/>
    <w:rsid w:val="00A177FE"/>
    <w:rsid w:val="00A25094"/>
    <w:rsid w:val="00A44630"/>
    <w:rsid w:val="00A44696"/>
    <w:rsid w:val="00A571E0"/>
    <w:rsid w:val="00A72504"/>
    <w:rsid w:val="00A771D9"/>
    <w:rsid w:val="00A813D1"/>
    <w:rsid w:val="00A814C7"/>
    <w:rsid w:val="00A81E32"/>
    <w:rsid w:val="00A943AB"/>
    <w:rsid w:val="00A9450F"/>
    <w:rsid w:val="00AA7330"/>
    <w:rsid w:val="00AA7981"/>
    <w:rsid w:val="00AB7F8A"/>
    <w:rsid w:val="00AC454F"/>
    <w:rsid w:val="00AD3502"/>
    <w:rsid w:val="00AE4485"/>
    <w:rsid w:val="00AF3C84"/>
    <w:rsid w:val="00AF6FFF"/>
    <w:rsid w:val="00B04C9F"/>
    <w:rsid w:val="00B053F5"/>
    <w:rsid w:val="00B153FA"/>
    <w:rsid w:val="00B211C0"/>
    <w:rsid w:val="00B229F5"/>
    <w:rsid w:val="00B71C2A"/>
    <w:rsid w:val="00B840A9"/>
    <w:rsid w:val="00B916B0"/>
    <w:rsid w:val="00B94118"/>
    <w:rsid w:val="00BA0B74"/>
    <w:rsid w:val="00BA696A"/>
    <w:rsid w:val="00BB2463"/>
    <w:rsid w:val="00BB627A"/>
    <w:rsid w:val="00BB7ECA"/>
    <w:rsid w:val="00BC3883"/>
    <w:rsid w:val="00BF5259"/>
    <w:rsid w:val="00BF5C59"/>
    <w:rsid w:val="00BF7EE1"/>
    <w:rsid w:val="00C460B6"/>
    <w:rsid w:val="00C6084E"/>
    <w:rsid w:val="00C655EE"/>
    <w:rsid w:val="00C753BD"/>
    <w:rsid w:val="00C777AA"/>
    <w:rsid w:val="00C84861"/>
    <w:rsid w:val="00CC4D32"/>
    <w:rsid w:val="00CD5CBB"/>
    <w:rsid w:val="00CD6BBE"/>
    <w:rsid w:val="00CD706F"/>
    <w:rsid w:val="00D02740"/>
    <w:rsid w:val="00D15DEC"/>
    <w:rsid w:val="00D23159"/>
    <w:rsid w:val="00D32FF1"/>
    <w:rsid w:val="00D41436"/>
    <w:rsid w:val="00D561A3"/>
    <w:rsid w:val="00D61A2A"/>
    <w:rsid w:val="00D64A80"/>
    <w:rsid w:val="00D70BD6"/>
    <w:rsid w:val="00D83D74"/>
    <w:rsid w:val="00D84D78"/>
    <w:rsid w:val="00D90929"/>
    <w:rsid w:val="00DA10C0"/>
    <w:rsid w:val="00DA63F4"/>
    <w:rsid w:val="00DA7DFD"/>
    <w:rsid w:val="00DC139B"/>
    <w:rsid w:val="00DD1558"/>
    <w:rsid w:val="00DD1D88"/>
    <w:rsid w:val="00DD72B0"/>
    <w:rsid w:val="00E023C7"/>
    <w:rsid w:val="00E053DA"/>
    <w:rsid w:val="00E076E5"/>
    <w:rsid w:val="00E21440"/>
    <w:rsid w:val="00E255AB"/>
    <w:rsid w:val="00E73A76"/>
    <w:rsid w:val="00E7739D"/>
    <w:rsid w:val="00E8497A"/>
    <w:rsid w:val="00E94938"/>
    <w:rsid w:val="00EA113B"/>
    <w:rsid w:val="00EA7B9C"/>
    <w:rsid w:val="00EB293B"/>
    <w:rsid w:val="00EC6960"/>
    <w:rsid w:val="00ED3E42"/>
    <w:rsid w:val="00EF2E53"/>
    <w:rsid w:val="00F04D81"/>
    <w:rsid w:val="00F05D2C"/>
    <w:rsid w:val="00F11815"/>
    <w:rsid w:val="00F20410"/>
    <w:rsid w:val="00F300CB"/>
    <w:rsid w:val="00F351A2"/>
    <w:rsid w:val="00F42F80"/>
    <w:rsid w:val="00F46EF6"/>
    <w:rsid w:val="00F52E6A"/>
    <w:rsid w:val="00F72095"/>
    <w:rsid w:val="00F77A36"/>
    <w:rsid w:val="00F82C95"/>
    <w:rsid w:val="00F85BFE"/>
    <w:rsid w:val="00F94092"/>
    <w:rsid w:val="00FA7F2B"/>
    <w:rsid w:val="00FB4173"/>
    <w:rsid w:val="00FB497D"/>
    <w:rsid w:val="00FB649C"/>
    <w:rsid w:val="00FE0A8B"/>
    <w:rsid w:val="00FE4D97"/>
    <w:rsid w:val="00FE63B7"/>
    <w:rsid w:val="00FF7C3C"/>
    <w:rsid w:val="0FA44851"/>
    <w:rsid w:val="1B240E29"/>
    <w:rsid w:val="39BE3447"/>
    <w:rsid w:val="60566A1B"/>
    <w:rsid w:val="721B782C"/>
    <w:rsid w:val="73D648A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3"/>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宋体"/>
      <w:kern w:val="2"/>
      <w:sz w:val="21"/>
      <w:szCs w:val="22"/>
      <w:lang w:val="en-US" w:eastAsia="zh-CN" w:bidi="ar-SA"/>
    </w:rPr>
  </w:style>
  <w:style w:type="paragraph" w:styleId="4">
    <w:name w:val="heading 1"/>
    <w:basedOn w:val="1"/>
    <w:next w:val="1"/>
    <w:link w:val="14"/>
    <w:qFormat/>
    <w:uiPriority w:val="0"/>
    <w:pPr>
      <w:spacing w:beforeAutospacing="1" w:afterAutospacing="1"/>
      <w:jc w:val="left"/>
      <w:outlineLvl w:val="0"/>
    </w:pPr>
    <w:rPr>
      <w:rFonts w:hint="eastAsia" w:ascii="宋体" w:hAnsi="宋体"/>
      <w:b/>
      <w:kern w:val="44"/>
      <w:sz w:val="48"/>
      <w:szCs w:val="48"/>
    </w:rPr>
  </w:style>
  <w:style w:type="character" w:default="1" w:styleId="12">
    <w:name w:val="Default Paragraph Font"/>
    <w:semiHidden/>
    <w:unhideWhenUsed/>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customStyle="1" w:styleId="2">
    <w:name w:val="正文首行缩进 21"/>
    <w:basedOn w:val="3"/>
    <w:qFormat/>
    <w:uiPriority w:val="0"/>
    <w:pPr>
      <w:widowControl/>
      <w:ind w:left="0" w:leftChars="0" w:firstLine="420"/>
      <w:jc w:val="center"/>
    </w:pPr>
    <w:rPr>
      <w:sz w:val="32"/>
    </w:rPr>
  </w:style>
  <w:style w:type="paragraph" w:customStyle="1" w:styleId="3">
    <w:name w:val="正文文本缩进1"/>
    <w:basedOn w:val="1"/>
    <w:qFormat/>
    <w:uiPriority w:val="0"/>
    <w:pPr>
      <w:ind w:left="420" w:leftChars="200"/>
    </w:pPr>
    <w:rPr>
      <w:rFonts w:eastAsia="仿宋_GB2312"/>
      <w:sz w:val="28"/>
    </w:rPr>
  </w:style>
  <w:style w:type="paragraph" w:styleId="5">
    <w:name w:val="Plain Text"/>
    <w:basedOn w:val="1"/>
    <w:link w:val="15"/>
    <w:qFormat/>
    <w:uiPriority w:val="0"/>
    <w:rPr>
      <w:rFonts w:ascii="宋体" w:hAnsi="Courier New" w:cs="Courier New"/>
      <w:szCs w:val="21"/>
    </w:rPr>
  </w:style>
  <w:style w:type="paragraph" w:styleId="6">
    <w:name w:val="Balloon Text"/>
    <w:basedOn w:val="1"/>
    <w:link w:val="19"/>
    <w:semiHidden/>
    <w:unhideWhenUsed/>
    <w:qFormat/>
    <w:uiPriority w:val="99"/>
    <w:rPr>
      <w:sz w:val="18"/>
      <w:szCs w:val="18"/>
    </w:rPr>
  </w:style>
  <w:style w:type="paragraph" w:styleId="7">
    <w:name w:val="footer"/>
    <w:basedOn w:val="1"/>
    <w:link w:val="16"/>
    <w:qFormat/>
    <w:uiPriority w:val="99"/>
    <w:pPr>
      <w:tabs>
        <w:tab w:val="center" w:pos="4153"/>
        <w:tab w:val="right" w:pos="8306"/>
      </w:tabs>
      <w:snapToGrid w:val="0"/>
      <w:jc w:val="left"/>
    </w:pPr>
    <w:rPr>
      <w:sz w:val="18"/>
      <w:szCs w:val="18"/>
    </w:rPr>
  </w:style>
  <w:style w:type="paragraph" w:styleId="8">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qFormat/>
    <w:uiPriority w:val="0"/>
    <w:pPr>
      <w:widowControl/>
      <w:spacing w:before="100" w:beforeAutospacing="1" w:after="100" w:afterAutospacing="1"/>
      <w:jc w:val="left"/>
    </w:pPr>
    <w:rPr>
      <w:rFonts w:ascii="宋体" w:hAnsi="宋体"/>
      <w:kern w:val="0"/>
      <w:sz w:val="24"/>
      <w:szCs w:val="24"/>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basedOn w:val="12"/>
    <w:unhideWhenUsed/>
    <w:qFormat/>
    <w:uiPriority w:val="99"/>
    <w:rPr>
      <w:color w:val="0000FF" w:themeColor="hyperlink"/>
      <w:u w:val="single"/>
    </w:rPr>
  </w:style>
  <w:style w:type="character" w:customStyle="1" w:styleId="14">
    <w:name w:val="标题 1 Char"/>
    <w:basedOn w:val="12"/>
    <w:link w:val="4"/>
    <w:qFormat/>
    <w:uiPriority w:val="0"/>
    <w:rPr>
      <w:rFonts w:ascii="宋体" w:hAnsi="宋体" w:eastAsia="宋体" w:cs="宋体"/>
      <w:b/>
      <w:kern w:val="44"/>
      <w:sz w:val="48"/>
      <w:szCs w:val="48"/>
    </w:rPr>
  </w:style>
  <w:style w:type="character" w:customStyle="1" w:styleId="15">
    <w:name w:val="纯文本 Char"/>
    <w:basedOn w:val="12"/>
    <w:link w:val="5"/>
    <w:qFormat/>
    <w:uiPriority w:val="0"/>
    <w:rPr>
      <w:rFonts w:ascii="宋体" w:hAnsi="Courier New" w:eastAsia="宋体" w:cs="Courier New"/>
      <w:szCs w:val="21"/>
    </w:rPr>
  </w:style>
  <w:style w:type="character" w:customStyle="1" w:styleId="16">
    <w:name w:val="页脚 Char"/>
    <w:basedOn w:val="12"/>
    <w:link w:val="7"/>
    <w:qFormat/>
    <w:uiPriority w:val="99"/>
    <w:rPr>
      <w:rFonts w:ascii="Calibri" w:hAnsi="Calibri" w:eastAsia="宋体" w:cs="宋体"/>
      <w:sz w:val="18"/>
      <w:szCs w:val="18"/>
    </w:rPr>
  </w:style>
  <w:style w:type="paragraph" w:customStyle="1" w:styleId="17">
    <w:name w:val="Default"/>
    <w:qFormat/>
    <w:uiPriority w:val="99"/>
    <w:pPr>
      <w:widowControl w:val="0"/>
      <w:autoSpaceDE w:val="0"/>
      <w:autoSpaceDN w:val="0"/>
      <w:adjustRightInd w:val="0"/>
    </w:pPr>
    <w:rPr>
      <w:rFonts w:hint="eastAsia" w:ascii="仿宋" w:hAnsi="仿宋" w:eastAsia="仿宋" w:cs="Times New Roman"/>
      <w:color w:val="000000"/>
      <w:sz w:val="24"/>
      <w:szCs w:val="22"/>
      <w:lang w:val="en-US" w:eastAsia="zh-CN" w:bidi="ar-SA"/>
    </w:rPr>
  </w:style>
  <w:style w:type="paragraph" w:styleId="18">
    <w:name w:val="List Paragraph"/>
    <w:basedOn w:val="1"/>
    <w:qFormat/>
    <w:uiPriority w:val="99"/>
    <w:pPr>
      <w:ind w:firstLine="420" w:firstLineChars="200"/>
    </w:pPr>
    <w:rPr>
      <w:rFonts w:asciiTheme="minorHAnsi" w:hAnsiTheme="minorHAnsi" w:eastAsiaTheme="minorEastAsia" w:cstheme="minorBidi"/>
    </w:rPr>
  </w:style>
  <w:style w:type="character" w:customStyle="1" w:styleId="19">
    <w:name w:val="批注框文本 Char"/>
    <w:basedOn w:val="12"/>
    <w:link w:val="6"/>
    <w:semiHidden/>
    <w:qFormat/>
    <w:uiPriority w:val="99"/>
    <w:rPr>
      <w:rFonts w:ascii="Calibri" w:hAnsi="Calibri" w:eastAsia="宋体" w:cs="宋体"/>
      <w:sz w:val="18"/>
      <w:szCs w:val="18"/>
    </w:rPr>
  </w:style>
  <w:style w:type="character" w:customStyle="1" w:styleId="20">
    <w:name w:val="页眉 Char"/>
    <w:basedOn w:val="12"/>
    <w:link w:val="8"/>
    <w:qFormat/>
    <w:uiPriority w:val="99"/>
    <w:rPr>
      <w:rFonts w:ascii="Calibri" w:hAnsi="Calibri" w:eastAsia="宋体" w:cs="宋体"/>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E00255D-CEEA-4B18-B6DE-5D0B639295A4}">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24</Pages>
  <Words>1655</Words>
  <Characters>9439</Characters>
  <Lines>78</Lines>
  <Paragraphs>22</Paragraphs>
  <TotalTime>31</TotalTime>
  <ScaleCrop>false</ScaleCrop>
  <LinksUpToDate>false</LinksUpToDate>
  <CharactersWithSpaces>11072</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2022-03-03T09:07:00Z</dcterms:created>
  <dc:creator>asus</dc:creator>
  <cp:lastModifiedBy>八月</cp:lastModifiedBy>
  <cp:lastPrinted>2022-02-25T01:48:00Z</cp:lastPrinted>
  <dcterms:modified xsi:type="dcterms:W3CDTF">2022-03-04T01:46:11Z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50A6D06FD5C74E3D9E4FB21E0A0A2E54</vt:lpwstr>
  </property>
</Properties>
</file>