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highlight w:val="none"/>
          <w:vertAlign w:val="baseline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1035" w:tblpY="1165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420"/>
        <w:gridCol w:w="144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3420" w:type="dxa"/>
          </w:tcPr>
          <w:p>
            <w:pPr>
              <w:rPr>
                <w:rFonts w:ascii="黑体" w:eastAsia="黑体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</w:tcPr>
          <w:p>
            <w:pPr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性</w:t>
            </w: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 xml:space="preserve">    别</w:t>
            </w:r>
          </w:p>
        </w:tc>
        <w:tc>
          <w:tcPr>
            <w:tcW w:w="3420" w:type="dxa"/>
          </w:tcPr>
          <w:p>
            <w:pPr>
              <w:rPr>
                <w:rFonts w:ascii="黑体" w:eastAsia="黑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3420" w:type="dxa"/>
          </w:tcPr>
          <w:p>
            <w:pPr>
              <w:rPr>
                <w:rFonts w:hint="eastAsia" w:ascii="黑体" w:eastAsia="黑体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学    校</w:t>
            </w:r>
          </w:p>
        </w:tc>
        <w:tc>
          <w:tcPr>
            <w:tcW w:w="3420" w:type="dxa"/>
          </w:tcPr>
          <w:p>
            <w:pPr>
              <w:rPr>
                <w:rFonts w:ascii="黑体" w:eastAsia="黑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420" w:type="dxa"/>
          </w:tcPr>
          <w:p>
            <w:pPr>
              <w:rPr>
                <w:rFonts w:ascii="黑体" w:eastAsia="黑体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</w:tcPr>
          <w:p>
            <w:pPr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联系邮箱</w:t>
            </w:r>
          </w:p>
        </w:tc>
        <w:tc>
          <w:tcPr>
            <w:tcW w:w="3420" w:type="dxa"/>
          </w:tcPr>
          <w:p>
            <w:pPr>
              <w:rPr>
                <w:rFonts w:ascii="黑体" w:eastAsia="黑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rPr>
                <w:rFonts w:hint="default" w:asci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父母姓名</w:t>
            </w:r>
          </w:p>
        </w:tc>
        <w:tc>
          <w:tcPr>
            <w:tcW w:w="3420" w:type="dxa"/>
          </w:tcPr>
          <w:p>
            <w:pPr>
              <w:rPr>
                <w:rFonts w:hint="default" w:asci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父亲：     母亲：</w:t>
            </w:r>
          </w:p>
        </w:tc>
        <w:tc>
          <w:tcPr>
            <w:tcW w:w="1440" w:type="dxa"/>
          </w:tcPr>
          <w:p>
            <w:pPr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报名</w:t>
            </w: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3420" w:type="dxa"/>
          </w:tcPr>
          <w:p>
            <w:pPr>
              <w:ind w:firstLine="840" w:firstLineChars="300"/>
              <w:rPr>
                <w:rFonts w:hint="default" w:asci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rPr>
                <w:sz w:val="30"/>
                <w:szCs w:val="30"/>
                <w:highlight w:val="none"/>
              </w:rPr>
            </w:pPr>
          </w:p>
          <w:p>
            <w:pPr>
              <w:jc w:val="both"/>
              <w:rPr>
                <w:sz w:val="30"/>
                <w:szCs w:val="30"/>
                <w:highlight w:val="none"/>
              </w:rPr>
            </w:pPr>
          </w:p>
          <w:p>
            <w:pPr>
              <w:jc w:val="center"/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普</w:t>
            </w:r>
          </w:p>
          <w:p>
            <w:pPr>
              <w:jc w:val="center"/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农</w:t>
            </w:r>
          </w:p>
          <w:p>
            <w:pPr>
              <w:jc w:val="center"/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场</w:t>
            </w:r>
          </w:p>
          <w:p>
            <w:pPr>
              <w:jc w:val="center"/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种</w:t>
            </w:r>
          </w:p>
          <w:p>
            <w:pPr>
              <w:jc w:val="center"/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植</w:t>
            </w:r>
          </w:p>
          <w:p>
            <w:pPr>
              <w:jc w:val="center"/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体</w:t>
            </w:r>
          </w:p>
          <w:p>
            <w:pPr>
              <w:jc w:val="center"/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验</w:t>
            </w:r>
          </w:p>
          <w:p>
            <w:pPr>
              <w:jc w:val="center"/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活</w:t>
            </w:r>
          </w:p>
          <w:p>
            <w:pPr>
              <w:jc w:val="center"/>
              <w:rPr>
                <w:rFonts w:hint="default" w:asci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动</w:t>
            </w:r>
          </w:p>
          <w:p>
            <w:pPr>
              <w:jc w:val="center"/>
              <w:rPr>
                <w:rFonts w:hint="eastAsia"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规</w:t>
            </w:r>
          </w:p>
          <w:p>
            <w:pPr>
              <w:jc w:val="center"/>
              <w:rPr>
                <w:sz w:val="30"/>
                <w:szCs w:val="30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则</w:t>
            </w:r>
          </w:p>
        </w:tc>
        <w:tc>
          <w:tcPr>
            <w:tcW w:w="828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报名人数：30组家庭，限14周岁以下青少年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2.报名时间：2021年3月26日--2021年4月14日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3.种植场地：一个家庭分配1平方米种植田地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4.报名次数：因场地限制，2021年一个家庭限报名1次，重复报名将不予以安排种植。本次活动名额有限，先到先得。规定报名时间内超出名额的家庭将安排至下一期家庭种植活动中，时间待定。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5.种植农作物：当季科普农场可种植玉米、毛豆菜等。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6.种植时间：4月17日（周六）（如遇雨天或恶劣天气则顺延至下一周末。）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7.名单公布以及通知：我馆将于4月15日在福州科技馆官网公布报名成功的家庭名单，并在种植前1-2天发送短信通知具体的种植时间。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8.种植当天需出示的材料：健康码、种植通知短信、家长身份证原件。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9.科技馆为参加活动的小朋友所种植的农作物挂上“身份牌”。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10.科普农场对外开放时间：周三--周日9：00-12：00，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14：00-17:00。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11.参与活动的家庭必须在工作人员的指导下完成耕作养护，并尽到养护职责。种植家庭应按农作物生长的需求每周到农场劳动，确保农作物健康成长，对于弃养的农作物，馆方有权收回土地或将农作物移交他人养护，并更换“身份牌”。科技馆免费为参与活动的家庭进行农作物日常养护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12.“科普农场”中的农作物的所有权均属福州科技馆所有，参与种植活动的家庭可以向馆方申请分享自己的劳动成果，经馆方许可后采摘农作物果实。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本人愿意遵守福州科技馆“科普农场”种植体验活动规则。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签名：（现场填写）         种植时间：（现场填写）</w:t>
            </w:r>
          </w:p>
        </w:tc>
      </w:tr>
    </w:tbl>
    <w:p>
      <w:pPr>
        <w:jc w:val="center"/>
        <w:rPr>
          <w:rFonts w:ascii="黑体" w:eastAsia="黑体"/>
          <w:sz w:val="36"/>
          <w:szCs w:val="36"/>
          <w:highlight w:val="none"/>
        </w:rPr>
      </w:pPr>
      <w:bookmarkStart w:id="0" w:name="_GoBack"/>
      <w:r>
        <w:rPr>
          <w:rFonts w:hint="eastAsia" w:ascii="黑体" w:eastAsia="黑体"/>
          <w:sz w:val="36"/>
          <w:szCs w:val="36"/>
          <w:highlight w:val="none"/>
          <w:lang w:val="en-US" w:eastAsia="zh-CN"/>
        </w:rPr>
        <w:t>科 普</w:t>
      </w:r>
      <w:r>
        <w:rPr>
          <w:rFonts w:hint="eastAsia" w:ascii="黑体" w:eastAsia="黑体"/>
          <w:sz w:val="36"/>
          <w:szCs w:val="36"/>
          <w:highlight w:val="none"/>
        </w:rPr>
        <w:t xml:space="preserve"> 农 场</w:t>
      </w:r>
      <w:r>
        <w:rPr>
          <w:rFonts w:hint="eastAsia" w:ascii="黑体" w:eastAsia="黑体"/>
          <w:sz w:val="36"/>
          <w:szCs w:val="36"/>
          <w:highlight w:val="none"/>
          <w:lang w:val="en-US" w:eastAsia="zh-CN"/>
        </w:rPr>
        <w:t xml:space="preserve"> 种 植 体 验 </w:t>
      </w:r>
      <w:r>
        <w:rPr>
          <w:rFonts w:hint="eastAsia" w:ascii="黑体" w:eastAsia="黑体"/>
          <w:sz w:val="36"/>
          <w:szCs w:val="36"/>
          <w:highlight w:val="none"/>
        </w:rPr>
        <w:t>报 名 表</w:t>
      </w:r>
      <w:bookmarkEnd w:id="0"/>
    </w:p>
    <w:p>
      <w:pPr>
        <w:rPr>
          <w:highlight w:val="none"/>
        </w:rPr>
      </w:pPr>
    </w:p>
    <w:sectPr>
      <w:pgSz w:w="11906" w:h="16838"/>
      <w:pgMar w:top="397" w:right="567" w:bottom="346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0D092"/>
    <w:multiLevelType w:val="singleLevel"/>
    <w:tmpl w:val="5E70D0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C3C48"/>
    <w:rsid w:val="04047B99"/>
    <w:rsid w:val="04421F87"/>
    <w:rsid w:val="06945417"/>
    <w:rsid w:val="08D610BE"/>
    <w:rsid w:val="0C8D795C"/>
    <w:rsid w:val="0CED2755"/>
    <w:rsid w:val="0D0713DD"/>
    <w:rsid w:val="11D6593D"/>
    <w:rsid w:val="185D2989"/>
    <w:rsid w:val="1AB91DC4"/>
    <w:rsid w:val="1AD33E4E"/>
    <w:rsid w:val="1DA262DA"/>
    <w:rsid w:val="1E880FC6"/>
    <w:rsid w:val="22C05002"/>
    <w:rsid w:val="23444CBE"/>
    <w:rsid w:val="23685FDA"/>
    <w:rsid w:val="242D7D69"/>
    <w:rsid w:val="24A82B05"/>
    <w:rsid w:val="26ED3B0E"/>
    <w:rsid w:val="272122EF"/>
    <w:rsid w:val="28050B4C"/>
    <w:rsid w:val="2BF624B6"/>
    <w:rsid w:val="2C534535"/>
    <w:rsid w:val="2D276DB2"/>
    <w:rsid w:val="2EF217BB"/>
    <w:rsid w:val="30E93F52"/>
    <w:rsid w:val="34612987"/>
    <w:rsid w:val="37D3655C"/>
    <w:rsid w:val="3B6C3970"/>
    <w:rsid w:val="3D86776B"/>
    <w:rsid w:val="3D911196"/>
    <w:rsid w:val="409250CF"/>
    <w:rsid w:val="440F7493"/>
    <w:rsid w:val="4B9D657E"/>
    <w:rsid w:val="4E0768E3"/>
    <w:rsid w:val="50630E23"/>
    <w:rsid w:val="51323437"/>
    <w:rsid w:val="56E77495"/>
    <w:rsid w:val="5A833930"/>
    <w:rsid w:val="5CB54A26"/>
    <w:rsid w:val="635A2957"/>
    <w:rsid w:val="64645F8A"/>
    <w:rsid w:val="6554520E"/>
    <w:rsid w:val="6617130F"/>
    <w:rsid w:val="66410744"/>
    <w:rsid w:val="6E444DB0"/>
    <w:rsid w:val="769F52B9"/>
    <w:rsid w:val="781A196B"/>
    <w:rsid w:val="78766F38"/>
    <w:rsid w:val="796B17EF"/>
    <w:rsid w:val="7E4026D2"/>
    <w:rsid w:val="7F22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Rio</cp:lastModifiedBy>
  <cp:lastPrinted>2021-01-28T03:42:00Z</cp:lastPrinted>
  <dcterms:modified xsi:type="dcterms:W3CDTF">2021-03-26T05:13:57Z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