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pacing w:val="-9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9"/>
          <w:sz w:val="44"/>
          <w:szCs w:val="44"/>
        </w:rPr>
        <w:t>首届市青少年创意编程与智能设计大赛参赛作品汇总表</w:t>
      </w:r>
    </w:p>
    <w:p>
      <w:pPr>
        <w:adjustRightInd w:val="0"/>
        <w:snapToGrid w:val="0"/>
        <w:spacing w:line="600" w:lineRule="exact"/>
        <w:ind w:firstLine="1265" w:firstLineChars="6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学校：                                             填表人：                                   联系电话：</w:t>
      </w:r>
    </w:p>
    <w:tbl>
      <w:tblPr>
        <w:tblStyle w:val="4"/>
        <w:tblW w:w="13713" w:type="dxa"/>
        <w:tblInd w:w="-5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2835"/>
        <w:gridCol w:w="1701"/>
        <w:gridCol w:w="1418"/>
        <w:gridCol w:w="1843"/>
        <w:gridCol w:w="1134"/>
        <w:gridCol w:w="1417"/>
        <w:gridCol w:w="1701"/>
        <w:gridCol w:w="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参赛学生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年  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教练员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160" w:lineRule="exact"/>
              <w:jc w:val="center"/>
              <w:textAlignment w:val="center"/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napToGrid w:val="0"/>
              <w:spacing w:line="160" w:lineRule="exact"/>
              <w:jc w:val="center"/>
              <w:textAlignment w:val="center"/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napToGrid w:val="0"/>
              <w:spacing w:line="160" w:lineRule="exact"/>
              <w:jc w:val="center"/>
              <w:textAlignment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rPr>
                <w:rFonts w:cs="仿宋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备注: 1.注意报名时一定要按照规则要求的参赛人数报名；</w:t>
      </w:r>
    </w:p>
    <w:p>
      <w:pPr>
        <w:adjustRightInd w:val="0"/>
        <w:snapToGrid w:val="0"/>
        <w:ind w:left="790" w:leftChars="243" w:hanging="280" w:hangingChars="100"/>
        <w:rPr>
          <w:rFonts w:hint="eastAsia" w:ascii="黑体" w:hAnsi="黑体" w:eastAsia="宋体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8" w:right="1440" w:bottom="1304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/>
          <w:sz w:val="28"/>
          <w:szCs w:val="28"/>
        </w:rPr>
        <w:t xml:space="preserve">  2.各项目负责人将参赛作品汇总表于2020年10月</w:t>
      </w:r>
      <w:r>
        <w:rPr>
          <w:rFonts w:hint="eastAsia" w:ascii="仿宋_GB2312"/>
          <w:sz w:val="28"/>
          <w:szCs w:val="28"/>
          <w:lang w:val="en-US" w:eastAsia="zh-CN"/>
        </w:rPr>
        <w:t>9</w:t>
      </w:r>
      <w:r>
        <w:rPr>
          <w:rFonts w:hint="eastAsia" w:ascii="仿宋_GB2312"/>
          <w:sz w:val="28"/>
          <w:szCs w:val="28"/>
        </w:rPr>
        <w:t>日前发至指定邮</w:t>
      </w:r>
      <w:r>
        <w:rPr>
          <w:rFonts w:hint="eastAsia" w:ascii="仿宋_GB2312"/>
          <w:sz w:val="28"/>
          <w:szCs w:val="28"/>
          <w:lang w:eastAsia="zh-CN"/>
        </w:rPr>
        <w:t>箱。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5AA98D-5EA1-4A91-A770-307B4698E8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A220066-60DB-4477-B0B7-D1CB6A2CADA7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3" w:fontKey="{7C11067F-FC15-465F-8BE0-42D6CB6C84E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A8C938-4E7C-4509-80E3-FF6DF0EFBDCF}"/>
  </w:font>
  <w:font w:name="方正小标宋_GBK">
    <w:panose1 w:val="02000000000000000000"/>
    <w:charset w:val="7A"/>
    <w:family w:val="auto"/>
    <w:pitch w:val="default"/>
    <w:sig w:usb0="A00002BF" w:usb1="38CF7CFA" w:usb2="00082016" w:usb3="00000000" w:csb0="00040001" w:csb1="00000000"/>
    <w:embedRegular r:id="rId5" w:fontKey="{F7B6CBF0-3C14-4177-ABBF-C0D01F0C41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D25742E-50AE-4B66-91AF-C9CFB471CBF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BBD51C30-32A8-4EB8-AB41-E870A846C22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 xml:space="preserve"> 19 -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19 -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B7A03"/>
    <w:rsid w:val="17FE2A20"/>
    <w:rsid w:val="1DC57BAA"/>
    <w:rsid w:val="68D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162"/>
      <w:ind w:left="119"/>
      <w:jc w:val="left"/>
    </w:pPr>
    <w:rPr>
      <w:rFonts w:ascii="仿宋" w:hAnsi="Times New Roman" w:eastAsia="仿宋" w:cs="Times New Roman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2020-09-16T03:29:00Z</dcterms:created>
  <dc:creator>木水未名</dc:creator>
  <cp:lastModifiedBy>Rio</cp:lastModifiedBy>
  <dcterms:modified xsi:type="dcterms:W3CDTF">2020-09-16T05:46:02Z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