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bCs/>
          <w:sz w:val="32"/>
          <w:szCs w:val="32"/>
          <w:lang w:val="en-US" w:eastAsia="zh-Hans"/>
        </w:rPr>
      </w:pPr>
      <w:bookmarkStart w:id="0" w:name="_GoBack"/>
      <w:bookmarkEnd w:id="0"/>
      <w:r>
        <w:rPr>
          <w:rFonts w:hint="eastAsia" w:ascii="仿宋" w:hAnsi="仿宋" w:eastAsia="仿宋" w:cs="仿宋"/>
          <w:b/>
          <w:bCs/>
          <w:sz w:val="32"/>
          <w:szCs w:val="32"/>
          <w:lang w:val="en-US" w:eastAsia="zh-Hans"/>
        </w:rPr>
        <w:t>附件</w:t>
      </w:r>
      <w:r>
        <w:rPr>
          <w:rFonts w:hint="default" w:ascii="仿宋" w:hAnsi="仿宋" w:eastAsia="仿宋" w:cs="仿宋"/>
          <w:b/>
          <w:bCs/>
          <w:sz w:val="32"/>
          <w:szCs w:val="32"/>
          <w:lang w:eastAsia="zh-Hans"/>
        </w:rPr>
        <w:t>4</w:t>
      </w:r>
    </w:p>
    <w:p>
      <w:pPr>
        <w:jc w:val="center"/>
        <w:rPr>
          <w:rFonts w:hint="eastAsia" w:ascii="仿宋" w:hAnsi="仿宋" w:eastAsia="仿宋" w:cs="仿宋"/>
          <w:b/>
          <w:bCs/>
          <w:sz w:val="40"/>
          <w:szCs w:val="52"/>
        </w:rPr>
      </w:pPr>
    </w:p>
    <w:p>
      <w:pPr>
        <w:jc w:val="center"/>
        <w:rPr>
          <w:rFonts w:hint="eastAsia" w:ascii="仿宋" w:hAnsi="仿宋" w:eastAsia="仿宋" w:cs="仿宋"/>
          <w:b/>
          <w:bCs/>
          <w:sz w:val="40"/>
          <w:szCs w:val="52"/>
        </w:rPr>
      </w:pPr>
      <w:r>
        <w:rPr>
          <w:rFonts w:hint="eastAsia" w:ascii="仿宋" w:hAnsi="仿宋" w:eastAsia="仿宋" w:cs="仿宋"/>
          <w:b/>
          <w:bCs/>
          <w:sz w:val="40"/>
          <w:szCs w:val="52"/>
        </w:rPr>
        <w:t>2021数字中国创新大赛-青少年AI机器人赛道</w:t>
      </w:r>
    </w:p>
    <w:p>
      <w:pPr>
        <w:jc w:val="center"/>
        <w:rPr>
          <w:rFonts w:hint="eastAsia" w:ascii="仿宋" w:hAnsi="仿宋" w:eastAsia="仿宋" w:cs="仿宋"/>
          <w:sz w:val="28"/>
          <w:szCs w:val="28"/>
        </w:rPr>
      </w:pPr>
      <w:r>
        <w:rPr>
          <w:rFonts w:hint="eastAsia" w:ascii="仿宋" w:hAnsi="仿宋" w:eastAsia="仿宋" w:cs="仿宋"/>
          <w:b/>
          <w:bCs/>
          <w:sz w:val="52"/>
          <w:szCs w:val="52"/>
          <w:lang w:eastAsia="zh-CN"/>
        </w:rPr>
        <w:t>创意编程搭建赛</w:t>
      </w:r>
      <w:r>
        <w:rPr>
          <w:rFonts w:hint="eastAsia" w:ascii="仿宋" w:hAnsi="仿宋" w:eastAsia="仿宋" w:cs="仿宋"/>
          <w:b/>
          <w:bCs/>
          <w:sz w:val="52"/>
          <w:szCs w:val="52"/>
        </w:rPr>
        <w:t>题规则</w:t>
      </w:r>
    </w:p>
    <w:p>
      <w:pPr>
        <w:pStyle w:val="2"/>
        <w:widowControl/>
        <w:rPr>
          <w:rFonts w:hint="eastAsia" w:ascii="仿宋" w:hAnsi="仿宋" w:eastAsia="仿宋" w:cs="仿宋"/>
          <w:sz w:val="28"/>
          <w:szCs w:val="28"/>
        </w:rPr>
      </w:pPr>
      <w:r>
        <w:rPr>
          <w:rFonts w:hint="eastAsia" w:ascii="仿宋" w:hAnsi="仿宋" w:eastAsia="仿宋" w:cs="仿宋"/>
          <w:sz w:val="28"/>
          <w:szCs w:val="28"/>
        </w:rPr>
        <w:t>一、赛项基本信息</w:t>
      </w:r>
    </w:p>
    <w:p>
      <w:pPr>
        <w:pStyle w:val="5"/>
        <w:widowControl/>
        <w:snapToGrid w:val="0"/>
        <w:spacing w:before="150" w:beforeAutospacing="0" w:afterAutospacing="0"/>
        <w:ind w:firstLine="442" w:firstLineChars="200"/>
        <w:contextualSpacing/>
        <w:rPr>
          <w:rFonts w:hint="eastAsia" w:ascii="仿宋" w:hAnsi="仿宋" w:eastAsia="仿宋" w:cs="仿宋"/>
          <w:sz w:val="22"/>
          <w:szCs w:val="22"/>
        </w:rPr>
      </w:pPr>
      <w:r>
        <w:rPr>
          <w:rFonts w:hint="eastAsia" w:ascii="仿宋" w:hAnsi="仿宋" w:eastAsia="仿宋" w:cs="仿宋"/>
          <w:b/>
          <w:sz w:val="22"/>
          <w:szCs w:val="22"/>
        </w:rPr>
        <w:t>赛项类型：</w:t>
      </w:r>
      <w:r>
        <w:rPr>
          <w:rFonts w:hint="eastAsia" w:ascii="仿宋" w:hAnsi="仿宋" w:eastAsia="仿宋" w:cs="仿宋"/>
          <w:sz w:val="22"/>
          <w:szCs w:val="22"/>
        </w:rPr>
        <w:t>创意</w:t>
      </w:r>
      <w:r>
        <w:rPr>
          <w:rFonts w:hint="eastAsia" w:ascii="仿宋" w:hAnsi="仿宋" w:eastAsia="仿宋" w:cs="仿宋"/>
          <w:sz w:val="22"/>
          <w:szCs w:val="22"/>
          <w:lang w:eastAsia="zh-CN"/>
        </w:rPr>
        <w:t>编程</w:t>
      </w:r>
      <w:r>
        <w:rPr>
          <w:rFonts w:hint="eastAsia" w:ascii="仿宋" w:hAnsi="仿宋" w:eastAsia="仿宋" w:cs="仿宋"/>
          <w:sz w:val="22"/>
          <w:szCs w:val="22"/>
        </w:rPr>
        <w:t>硬件</w:t>
      </w:r>
      <w:r>
        <w:rPr>
          <w:rFonts w:hint="eastAsia" w:ascii="仿宋" w:hAnsi="仿宋" w:eastAsia="仿宋" w:cs="仿宋"/>
          <w:sz w:val="22"/>
          <w:szCs w:val="22"/>
          <w:lang w:eastAsia="zh-CN"/>
        </w:rPr>
        <w:t>搭建</w:t>
      </w:r>
      <w:r>
        <w:rPr>
          <w:rFonts w:hint="eastAsia" w:ascii="仿宋" w:hAnsi="仿宋" w:eastAsia="仿宋" w:cs="仿宋"/>
          <w:sz w:val="22"/>
          <w:szCs w:val="22"/>
        </w:rPr>
        <w:t>赛</w:t>
      </w:r>
    </w:p>
    <w:p>
      <w:pPr>
        <w:pStyle w:val="5"/>
        <w:widowControl/>
        <w:snapToGrid w:val="0"/>
        <w:spacing w:before="150" w:beforeAutospacing="0" w:afterAutospacing="0"/>
        <w:ind w:firstLine="442" w:firstLineChars="200"/>
        <w:contextualSpacing/>
        <w:rPr>
          <w:rFonts w:hint="eastAsia" w:ascii="仿宋" w:hAnsi="仿宋" w:eastAsia="仿宋" w:cs="仿宋"/>
          <w:sz w:val="22"/>
          <w:szCs w:val="22"/>
        </w:rPr>
      </w:pPr>
      <w:r>
        <w:rPr>
          <w:rFonts w:hint="eastAsia" w:ascii="仿宋" w:hAnsi="仿宋" w:eastAsia="仿宋" w:cs="仿宋"/>
          <w:b/>
          <w:sz w:val="22"/>
          <w:szCs w:val="22"/>
        </w:rPr>
        <w:t>比赛主题</w:t>
      </w:r>
      <w:r>
        <w:rPr>
          <w:rFonts w:hint="eastAsia" w:ascii="仿宋" w:hAnsi="仿宋" w:eastAsia="仿宋" w:cs="仿宋"/>
          <w:sz w:val="22"/>
          <w:szCs w:val="22"/>
        </w:rPr>
        <w:t>：智能家庭小助手</w:t>
      </w:r>
    </w:p>
    <w:p>
      <w:pPr>
        <w:pStyle w:val="5"/>
        <w:widowControl/>
        <w:snapToGrid w:val="0"/>
        <w:spacing w:before="150" w:beforeAutospacing="0" w:afterAutospacing="0"/>
        <w:ind w:firstLine="442" w:firstLineChars="200"/>
        <w:contextualSpacing/>
        <w:rPr>
          <w:rFonts w:hint="eastAsia" w:ascii="仿宋" w:hAnsi="仿宋" w:eastAsia="仿宋" w:cs="仿宋"/>
          <w:sz w:val="22"/>
          <w:szCs w:val="22"/>
        </w:rPr>
      </w:pPr>
      <w:r>
        <w:rPr>
          <w:rFonts w:hint="eastAsia" w:ascii="仿宋" w:hAnsi="仿宋" w:eastAsia="仿宋" w:cs="仿宋"/>
          <w:b/>
          <w:sz w:val="22"/>
          <w:szCs w:val="22"/>
        </w:rPr>
        <w:t>组别：</w:t>
      </w:r>
      <w:r>
        <w:rPr>
          <w:rFonts w:hint="eastAsia" w:ascii="仿宋" w:hAnsi="仿宋" w:eastAsia="仿宋" w:cs="仿宋"/>
          <w:sz w:val="22"/>
          <w:szCs w:val="22"/>
        </w:rPr>
        <w:t>小学组；中学组；</w:t>
      </w:r>
    </w:p>
    <w:p>
      <w:pPr>
        <w:pStyle w:val="5"/>
        <w:widowControl/>
        <w:snapToGrid w:val="0"/>
        <w:spacing w:before="150" w:beforeAutospacing="0" w:afterAutospacing="0"/>
        <w:ind w:firstLine="442" w:firstLineChars="200"/>
        <w:contextualSpacing/>
        <w:rPr>
          <w:rFonts w:hint="eastAsia" w:ascii="仿宋" w:hAnsi="仿宋" w:eastAsia="仿宋" w:cs="仿宋"/>
          <w:sz w:val="22"/>
          <w:szCs w:val="22"/>
        </w:rPr>
      </w:pPr>
      <w:r>
        <w:rPr>
          <w:rFonts w:hint="eastAsia" w:ascii="仿宋" w:hAnsi="仿宋" w:eastAsia="仿宋" w:cs="仿宋"/>
          <w:b/>
          <w:sz w:val="22"/>
          <w:szCs w:val="22"/>
        </w:rPr>
        <w:t>参赛人数：</w:t>
      </w:r>
      <w:r>
        <w:rPr>
          <w:rFonts w:hint="eastAsia" w:ascii="仿宋" w:hAnsi="仿宋" w:eastAsia="仿宋" w:cs="仿宋"/>
          <w:sz w:val="22"/>
          <w:szCs w:val="22"/>
        </w:rPr>
        <w:t>学生1-2人组成1队；</w:t>
      </w:r>
    </w:p>
    <w:p>
      <w:pPr>
        <w:pStyle w:val="5"/>
        <w:widowControl/>
        <w:snapToGrid w:val="0"/>
        <w:spacing w:before="150" w:beforeAutospacing="0" w:afterAutospacing="0"/>
        <w:ind w:firstLine="442" w:firstLineChars="200"/>
        <w:contextualSpacing/>
        <w:rPr>
          <w:rFonts w:hint="eastAsia" w:ascii="仿宋" w:hAnsi="仿宋" w:eastAsia="仿宋" w:cs="仿宋"/>
          <w:sz w:val="22"/>
          <w:szCs w:val="22"/>
        </w:rPr>
      </w:pPr>
      <w:r>
        <w:rPr>
          <w:rFonts w:hint="eastAsia" w:ascii="仿宋" w:hAnsi="仿宋" w:eastAsia="仿宋" w:cs="仿宋"/>
          <w:b/>
          <w:sz w:val="22"/>
          <w:szCs w:val="22"/>
        </w:rPr>
        <w:t>指导老师人数：</w:t>
      </w:r>
      <w:r>
        <w:rPr>
          <w:rFonts w:hint="eastAsia" w:ascii="仿宋" w:hAnsi="仿宋" w:eastAsia="仿宋" w:cs="仿宋"/>
          <w:sz w:val="22"/>
          <w:szCs w:val="22"/>
        </w:rPr>
        <w:t>每队1-2名成年指导教师；</w:t>
      </w:r>
    </w:p>
    <w:p>
      <w:pPr>
        <w:pStyle w:val="5"/>
        <w:widowControl/>
        <w:snapToGrid w:val="0"/>
        <w:spacing w:before="150" w:beforeAutospacing="0" w:afterAutospacing="0"/>
        <w:ind w:firstLine="442" w:firstLineChars="200"/>
        <w:contextualSpacing/>
        <w:rPr>
          <w:rFonts w:hint="eastAsia" w:ascii="仿宋" w:hAnsi="仿宋" w:eastAsia="仿宋" w:cs="仿宋"/>
          <w:sz w:val="22"/>
          <w:szCs w:val="22"/>
          <w:highlight w:val="none"/>
        </w:rPr>
      </w:pPr>
      <w:r>
        <w:rPr>
          <w:rFonts w:hint="eastAsia" w:ascii="仿宋" w:hAnsi="仿宋" w:eastAsia="仿宋" w:cs="仿宋"/>
          <w:b/>
          <w:sz w:val="22"/>
          <w:szCs w:val="22"/>
        </w:rPr>
        <w:t>参赛形式：</w:t>
      </w:r>
      <w:r>
        <w:rPr>
          <w:rFonts w:hint="eastAsia" w:ascii="仿宋" w:hAnsi="仿宋" w:eastAsia="仿宋" w:cs="仿宋"/>
          <w:sz w:val="22"/>
          <w:szCs w:val="22"/>
        </w:rPr>
        <w:t>线上创意赛题形</w:t>
      </w:r>
      <w:r>
        <w:rPr>
          <w:rFonts w:hint="eastAsia" w:ascii="仿宋" w:hAnsi="仿宋" w:eastAsia="仿宋" w:cs="仿宋"/>
          <w:sz w:val="22"/>
          <w:szCs w:val="22"/>
          <w:highlight w:val="none"/>
        </w:rPr>
        <w:t>式为线上投稿、线上选拔、线下展示与颁奖，由教师评审团对创意类作品进行线上初选，并在数字中国峰会现场分组进行最终线下路演。</w:t>
      </w:r>
    </w:p>
    <w:p>
      <w:pPr>
        <w:pStyle w:val="5"/>
        <w:widowControl/>
        <w:snapToGrid w:val="0"/>
        <w:spacing w:before="150" w:beforeAutospacing="0" w:afterAutospacing="0"/>
        <w:contextualSpacing/>
        <w:rPr>
          <w:rFonts w:hint="eastAsia" w:ascii="仿宋" w:hAnsi="仿宋" w:eastAsia="仿宋" w:cs="仿宋"/>
          <w:sz w:val="22"/>
          <w:szCs w:val="22"/>
          <w:highlight w:val="none"/>
        </w:rPr>
      </w:pPr>
    </w:p>
    <w:p>
      <w:pPr>
        <w:pStyle w:val="2"/>
        <w:widowControl/>
        <w:rPr>
          <w:rFonts w:hint="eastAsia" w:ascii="仿宋" w:hAnsi="仿宋" w:eastAsia="仿宋" w:cs="仿宋"/>
          <w:b w:val="0"/>
          <w:kern w:val="0"/>
          <w:sz w:val="22"/>
          <w:szCs w:val="24"/>
          <w:lang w:val="en-US" w:eastAsia="zh-CN" w:bidi="ar-SA"/>
        </w:rPr>
      </w:pPr>
      <w:r>
        <w:rPr>
          <w:rFonts w:hint="eastAsia" w:ascii="仿宋" w:hAnsi="仿宋" w:eastAsia="仿宋" w:cs="仿宋"/>
          <w:sz w:val="28"/>
          <w:szCs w:val="28"/>
        </w:rPr>
        <w:t>二、赛项基本要求</w:t>
      </w:r>
    </w:p>
    <w:p>
      <w:pPr>
        <w:pStyle w:val="5"/>
        <w:widowControl/>
        <w:snapToGrid w:val="0"/>
        <w:spacing w:before="150" w:beforeAutospacing="0" w:afterAutospacing="0"/>
        <w:ind w:firstLine="440" w:firstLineChars="200"/>
        <w:contextualSpacing/>
        <w:rPr>
          <w:rFonts w:hint="eastAsia" w:ascii="仿宋" w:hAnsi="仿宋" w:eastAsia="仿宋" w:cs="仿宋"/>
          <w:sz w:val="22"/>
        </w:rPr>
      </w:pPr>
      <w:r>
        <w:rPr>
          <w:rFonts w:hint="eastAsia" w:ascii="仿宋" w:hAnsi="仿宋" w:eastAsia="仿宋" w:cs="仿宋"/>
          <w:b w:val="0"/>
          <w:kern w:val="0"/>
          <w:sz w:val="22"/>
          <w:szCs w:val="24"/>
          <w:lang w:val="en-US" w:eastAsia="zh-CN" w:bidi="ar-SA"/>
        </w:rPr>
        <w:t>参赛对象：比赛设小学组与中学组，参赛对象为福建省义务教育小学阶段、中学阶段和</w:t>
      </w:r>
      <w:r>
        <w:rPr>
          <w:rFonts w:hint="eastAsia" w:ascii="仿宋" w:hAnsi="仿宋" w:eastAsia="仿宋" w:cs="仿宋"/>
          <w:b w:val="0"/>
          <w:kern w:val="0"/>
          <w:sz w:val="22"/>
          <w:szCs w:val="24"/>
          <w:lang w:val="en-US" w:eastAsia="zh-CN" w:bidi="ar-SA"/>
        </w:rPr>
        <w:fldChar w:fldCharType="begin"/>
      </w:r>
      <w:r>
        <w:rPr>
          <w:rFonts w:hint="eastAsia" w:ascii="仿宋" w:hAnsi="仿宋" w:eastAsia="仿宋" w:cs="仿宋"/>
          <w:b w:val="0"/>
          <w:kern w:val="0"/>
          <w:sz w:val="22"/>
          <w:szCs w:val="24"/>
          <w:lang w:val="en-US" w:eastAsia="zh-CN" w:bidi="ar-SA"/>
        </w:rPr>
        <w:instrText xml:space="preserve"> HYPERLINK "https://baike.baidu.com/item/%E4%B8%AD%E8%81%8C%E5%AD%A6%E6%A0%A1/9002827" \t "https://baike.baidu.com/item/%E5%88%9D%E4%B8%AD/_blank" </w:instrText>
      </w:r>
      <w:r>
        <w:rPr>
          <w:rFonts w:hint="eastAsia" w:ascii="仿宋" w:hAnsi="仿宋" w:eastAsia="仿宋" w:cs="仿宋"/>
          <w:b w:val="0"/>
          <w:kern w:val="0"/>
          <w:sz w:val="22"/>
          <w:szCs w:val="24"/>
          <w:lang w:val="en-US" w:eastAsia="zh-CN" w:bidi="ar-SA"/>
        </w:rPr>
        <w:fldChar w:fldCharType="separate"/>
      </w:r>
      <w:r>
        <w:rPr>
          <w:rFonts w:hint="eastAsia" w:ascii="仿宋" w:hAnsi="仿宋" w:eastAsia="仿宋" w:cs="仿宋"/>
          <w:b w:val="0"/>
          <w:kern w:val="0"/>
          <w:sz w:val="22"/>
          <w:szCs w:val="24"/>
          <w:lang w:val="en-US" w:eastAsia="zh-CN" w:bidi="ar-SA"/>
        </w:rPr>
        <w:t>中职学校</w:t>
      </w:r>
      <w:r>
        <w:rPr>
          <w:rFonts w:hint="eastAsia" w:ascii="仿宋" w:hAnsi="仿宋" w:eastAsia="仿宋" w:cs="仿宋"/>
          <w:b w:val="0"/>
          <w:kern w:val="0"/>
          <w:sz w:val="22"/>
          <w:szCs w:val="24"/>
          <w:lang w:val="en-US" w:eastAsia="zh-CN" w:bidi="ar-SA"/>
        </w:rPr>
        <w:fldChar w:fldCharType="end"/>
      </w:r>
      <w:r>
        <w:rPr>
          <w:rFonts w:hint="eastAsia" w:ascii="仿宋" w:hAnsi="仿宋" w:eastAsia="仿宋" w:cs="仿宋"/>
          <w:b w:val="0"/>
          <w:kern w:val="0"/>
          <w:sz w:val="22"/>
          <w:szCs w:val="24"/>
          <w:lang w:val="en-US" w:eastAsia="zh-CN" w:bidi="ar-SA"/>
        </w:rPr>
        <w:t>（</w:t>
      </w:r>
      <w:r>
        <w:rPr>
          <w:rFonts w:hint="eastAsia" w:ascii="仿宋" w:hAnsi="仿宋" w:eastAsia="仿宋" w:cs="仿宋"/>
          <w:b w:val="0"/>
          <w:kern w:val="0"/>
          <w:sz w:val="22"/>
          <w:szCs w:val="24"/>
          <w:lang w:val="en-US" w:eastAsia="zh-CN" w:bidi="ar-SA"/>
        </w:rPr>
        <w:fldChar w:fldCharType="begin"/>
      </w:r>
      <w:r>
        <w:rPr>
          <w:rFonts w:hint="eastAsia" w:ascii="仿宋" w:hAnsi="仿宋" w:eastAsia="仿宋" w:cs="仿宋"/>
          <w:b w:val="0"/>
          <w:kern w:val="0"/>
          <w:sz w:val="22"/>
          <w:szCs w:val="24"/>
          <w:lang w:val="en-US" w:eastAsia="zh-CN" w:bidi="ar-SA"/>
        </w:rPr>
        <w:instrText xml:space="preserve"> HYPERLINK "https://baike.baidu.com/item/%E8%81%8C%E4%B8%9A%E9%AB%98%E4%B8%AD/8043090" \t "https://baike.baidu.com/item/%E5%88%9D%E4%B8%AD/_blank" </w:instrText>
      </w:r>
      <w:r>
        <w:rPr>
          <w:rFonts w:hint="eastAsia" w:ascii="仿宋" w:hAnsi="仿宋" w:eastAsia="仿宋" w:cs="仿宋"/>
          <w:b w:val="0"/>
          <w:kern w:val="0"/>
          <w:sz w:val="22"/>
          <w:szCs w:val="24"/>
          <w:lang w:val="en-US" w:eastAsia="zh-CN" w:bidi="ar-SA"/>
        </w:rPr>
        <w:fldChar w:fldCharType="separate"/>
      </w:r>
      <w:r>
        <w:rPr>
          <w:rFonts w:hint="eastAsia" w:ascii="仿宋" w:hAnsi="仿宋" w:eastAsia="仿宋" w:cs="仿宋"/>
          <w:b w:val="0"/>
          <w:kern w:val="0"/>
          <w:sz w:val="22"/>
          <w:szCs w:val="24"/>
          <w:lang w:val="en-US" w:eastAsia="zh-CN" w:bidi="ar-SA"/>
        </w:rPr>
        <w:t>职业高中</w:t>
      </w:r>
      <w:r>
        <w:rPr>
          <w:rFonts w:hint="eastAsia" w:ascii="仿宋" w:hAnsi="仿宋" w:eastAsia="仿宋" w:cs="仿宋"/>
          <w:b w:val="0"/>
          <w:kern w:val="0"/>
          <w:sz w:val="22"/>
          <w:szCs w:val="24"/>
          <w:lang w:val="en-US" w:eastAsia="zh-CN" w:bidi="ar-SA"/>
        </w:rPr>
        <w:fldChar w:fldCharType="end"/>
      </w:r>
      <w:r>
        <w:rPr>
          <w:rFonts w:hint="eastAsia" w:ascii="仿宋" w:hAnsi="仿宋" w:eastAsia="仿宋" w:cs="仿宋"/>
          <w:b w:val="0"/>
          <w:kern w:val="0"/>
          <w:sz w:val="22"/>
          <w:szCs w:val="24"/>
          <w:lang w:val="en-US" w:eastAsia="zh-CN" w:bidi="ar-SA"/>
        </w:rPr>
        <w:t>、</w:t>
      </w:r>
      <w:r>
        <w:rPr>
          <w:rFonts w:hint="eastAsia" w:ascii="仿宋" w:hAnsi="仿宋" w:eastAsia="仿宋" w:cs="仿宋"/>
          <w:b w:val="0"/>
          <w:kern w:val="0"/>
          <w:sz w:val="22"/>
          <w:szCs w:val="24"/>
          <w:lang w:val="en-US" w:eastAsia="zh-CN" w:bidi="ar-SA"/>
        </w:rPr>
        <w:fldChar w:fldCharType="begin"/>
      </w:r>
      <w:r>
        <w:rPr>
          <w:rFonts w:hint="eastAsia" w:ascii="仿宋" w:hAnsi="仿宋" w:eastAsia="仿宋" w:cs="仿宋"/>
          <w:b w:val="0"/>
          <w:kern w:val="0"/>
          <w:sz w:val="22"/>
          <w:szCs w:val="24"/>
          <w:lang w:val="en-US" w:eastAsia="zh-CN" w:bidi="ar-SA"/>
        </w:rPr>
        <w:instrText xml:space="preserve"> HYPERLINK "https://baike.baidu.com/item/%E4%B8%AD%E4%B8%93/6000195" \t "https://baike.baidu.com/item/%E5%88%9D%E4%B8%AD/_blank" </w:instrText>
      </w:r>
      <w:r>
        <w:rPr>
          <w:rFonts w:hint="eastAsia" w:ascii="仿宋" w:hAnsi="仿宋" w:eastAsia="仿宋" w:cs="仿宋"/>
          <w:b w:val="0"/>
          <w:kern w:val="0"/>
          <w:sz w:val="22"/>
          <w:szCs w:val="24"/>
          <w:lang w:val="en-US" w:eastAsia="zh-CN" w:bidi="ar-SA"/>
        </w:rPr>
        <w:fldChar w:fldCharType="separate"/>
      </w:r>
      <w:r>
        <w:rPr>
          <w:rFonts w:hint="eastAsia" w:ascii="仿宋" w:hAnsi="仿宋" w:eastAsia="仿宋" w:cs="仿宋"/>
          <w:b w:val="0"/>
          <w:kern w:val="0"/>
          <w:sz w:val="22"/>
          <w:szCs w:val="24"/>
          <w:lang w:val="en-US" w:eastAsia="zh-CN" w:bidi="ar-SA"/>
        </w:rPr>
        <w:t>中专</w:t>
      </w:r>
      <w:r>
        <w:rPr>
          <w:rFonts w:hint="eastAsia" w:ascii="仿宋" w:hAnsi="仿宋" w:eastAsia="仿宋" w:cs="仿宋"/>
          <w:b w:val="0"/>
          <w:kern w:val="0"/>
          <w:sz w:val="22"/>
          <w:szCs w:val="24"/>
          <w:lang w:val="en-US" w:eastAsia="zh-CN" w:bidi="ar-SA"/>
        </w:rPr>
        <w:fldChar w:fldCharType="end"/>
      </w:r>
      <w:r>
        <w:rPr>
          <w:rFonts w:hint="eastAsia" w:ascii="仿宋" w:hAnsi="仿宋" w:eastAsia="仿宋" w:cs="仿宋"/>
          <w:b w:val="0"/>
          <w:kern w:val="0"/>
          <w:sz w:val="22"/>
          <w:szCs w:val="24"/>
          <w:lang w:val="en-US" w:eastAsia="zh-CN" w:bidi="ar-SA"/>
        </w:rPr>
        <w:t>、</w:t>
      </w:r>
      <w:r>
        <w:rPr>
          <w:rFonts w:hint="eastAsia" w:ascii="仿宋" w:hAnsi="仿宋" w:eastAsia="仿宋" w:cs="仿宋"/>
          <w:b w:val="0"/>
          <w:kern w:val="0"/>
          <w:sz w:val="22"/>
          <w:szCs w:val="24"/>
          <w:lang w:val="en-US" w:eastAsia="zh-CN" w:bidi="ar-SA"/>
        </w:rPr>
        <w:fldChar w:fldCharType="begin"/>
      </w:r>
      <w:r>
        <w:rPr>
          <w:rFonts w:hint="eastAsia" w:ascii="仿宋" w:hAnsi="仿宋" w:eastAsia="仿宋" w:cs="仿宋"/>
          <w:b w:val="0"/>
          <w:kern w:val="0"/>
          <w:sz w:val="22"/>
          <w:szCs w:val="24"/>
          <w:lang w:val="en-US" w:eastAsia="zh-CN" w:bidi="ar-SA"/>
        </w:rPr>
        <w:instrText xml:space="preserve"> HYPERLINK "https://baike.baidu.com/item/%E6%8A%80%E6%A0%A1/5848259" \t "https://baike.baidu.com/item/%E5%88%9D%E4%B8%AD/_blank" </w:instrText>
      </w:r>
      <w:r>
        <w:rPr>
          <w:rFonts w:hint="eastAsia" w:ascii="仿宋" w:hAnsi="仿宋" w:eastAsia="仿宋" w:cs="仿宋"/>
          <w:b w:val="0"/>
          <w:kern w:val="0"/>
          <w:sz w:val="22"/>
          <w:szCs w:val="24"/>
          <w:lang w:val="en-US" w:eastAsia="zh-CN" w:bidi="ar-SA"/>
        </w:rPr>
        <w:fldChar w:fldCharType="separate"/>
      </w:r>
      <w:r>
        <w:rPr>
          <w:rFonts w:hint="eastAsia" w:ascii="仿宋" w:hAnsi="仿宋" w:eastAsia="仿宋" w:cs="仿宋"/>
          <w:b w:val="0"/>
          <w:kern w:val="0"/>
          <w:sz w:val="22"/>
          <w:szCs w:val="24"/>
          <w:lang w:val="en-US" w:eastAsia="zh-CN" w:bidi="ar-SA"/>
        </w:rPr>
        <w:t>技校</w:t>
      </w:r>
      <w:r>
        <w:rPr>
          <w:rFonts w:hint="eastAsia" w:ascii="仿宋" w:hAnsi="仿宋" w:eastAsia="仿宋" w:cs="仿宋"/>
          <w:b w:val="0"/>
          <w:kern w:val="0"/>
          <w:sz w:val="22"/>
          <w:szCs w:val="24"/>
          <w:lang w:val="en-US" w:eastAsia="zh-CN" w:bidi="ar-SA"/>
        </w:rPr>
        <w:fldChar w:fldCharType="end"/>
      </w:r>
      <w:r>
        <w:rPr>
          <w:rFonts w:hint="eastAsia" w:ascii="仿宋" w:hAnsi="仿宋" w:eastAsia="仿宋" w:cs="仿宋"/>
          <w:b w:val="0"/>
          <w:kern w:val="0"/>
          <w:sz w:val="22"/>
          <w:szCs w:val="24"/>
          <w:lang w:val="en-US" w:eastAsia="zh-CN" w:bidi="ar-SA"/>
        </w:rPr>
        <w:t>）阶段的在校学生。每支战队由1-2名参赛队员和1-2名指导教师组成，每支战队可提交</w:t>
      </w:r>
      <w:r>
        <w:rPr>
          <w:rFonts w:hint="eastAsia" w:ascii="仿宋" w:hAnsi="仿宋" w:eastAsia="仿宋" w:cs="仿宋"/>
          <w:sz w:val="22"/>
        </w:rPr>
        <w:t>1个创意参赛作品。</w:t>
      </w:r>
    </w:p>
    <w:p>
      <w:pPr>
        <w:pStyle w:val="5"/>
        <w:widowControl/>
        <w:snapToGrid w:val="0"/>
        <w:spacing w:before="150" w:beforeAutospacing="0" w:afterAutospacing="0"/>
        <w:ind w:firstLine="442" w:firstLineChars="200"/>
        <w:contextualSpacing/>
        <w:rPr>
          <w:rFonts w:hint="eastAsia" w:ascii="仿宋" w:hAnsi="仿宋" w:eastAsia="仿宋" w:cs="仿宋"/>
          <w:sz w:val="22"/>
        </w:rPr>
      </w:pPr>
      <w:r>
        <w:rPr>
          <w:rFonts w:hint="eastAsia" w:ascii="仿宋" w:hAnsi="仿宋" w:eastAsia="仿宋" w:cs="仿宋"/>
          <w:b/>
          <w:sz w:val="22"/>
        </w:rPr>
        <w:t>比赛器材</w:t>
      </w:r>
      <w:r>
        <w:rPr>
          <w:rFonts w:hint="eastAsia" w:ascii="仿宋" w:hAnsi="仿宋" w:eastAsia="仿宋" w:cs="仿宋"/>
          <w:sz w:val="22"/>
        </w:rPr>
        <w:t>：本赛项无固定器材套装。比赛软件使用慧编程mBlock，包括网页版、Windows版和Mac版等。</w:t>
      </w:r>
    </w:p>
    <w:p>
      <w:pPr>
        <w:pStyle w:val="2"/>
        <w:widowControl/>
        <w:numPr>
          <w:ilvl w:val="0"/>
          <w:numId w:val="2"/>
        </w:numPr>
        <w:rPr>
          <w:rFonts w:hint="eastAsia" w:ascii="仿宋" w:hAnsi="仿宋" w:eastAsia="仿宋" w:cs="仿宋"/>
          <w:sz w:val="28"/>
          <w:szCs w:val="28"/>
        </w:rPr>
      </w:pPr>
      <w:r>
        <w:rPr>
          <w:rFonts w:hint="eastAsia" w:ascii="仿宋" w:hAnsi="仿宋" w:eastAsia="仿宋" w:cs="仿宋"/>
          <w:sz w:val="28"/>
          <w:szCs w:val="28"/>
        </w:rPr>
        <w:t>比赛主题</w:t>
      </w:r>
    </w:p>
    <w:p>
      <w:pPr>
        <w:pStyle w:val="5"/>
        <w:widowControl/>
        <w:snapToGrid w:val="0"/>
        <w:spacing w:before="150" w:beforeAutospacing="0" w:afterAutospacing="0"/>
        <w:ind w:firstLine="442" w:firstLineChars="200"/>
        <w:contextualSpacing/>
        <w:rPr>
          <w:rFonts w:hint="eastAsia" w:ascii="仿宋" w:hAnsi="仿宋" w:eastAsia="仿宋" w:cs="仿宋"/>
          <w:sz w:val="22"/>
          <w:szCs w:val="22"/>
        </w:rPr>
      </w:pPr>
      <w:r>
        <w:rPr>
          <w:rFonts w:hint="eastAsia" w:ascii="仿宋" w:hAnsi="仿宋" w:eastAsia="仿宋" w:cs="仿宋"/>
          <w:b/>
          <w:sz w:val="22"/>
          <w:szCs w:val="22"/>
        </w:rPr>
        <w:t>比赛主题</w:t>
      </w:r>
      <w:r>
        <w:rPr>
          <w:rFonts w:hint="eastAsia" w:ascii="仿宋" w:hAnsi="仿宋" w:eastAsia="仿宋" w:cs="仿宋"/>
          <w:sz w:val="22"/>
          <w:szCs w:val="22"/>
        </w:rPr>
        <w:t>：智能家庭小助手</w:t>
      </w:r>
    </w:p>
    <w:p>
      <w:pPr>
        <w:rPr>
          <w:rFonts w:hint="eastAsia" w:ascii="仿宋" w:hAnsi="仿宋" w:eastAsia="仿宋" w:cs="仿宋"/>
        </w:rPr>
      </w:pPr>
    </w:p>
    <w:p>
      <w:pPr>
        <w:numPr>
          <w:ilvl w:val="0"/>
          <w:numId w:val="0"/>
        </w:numPr>
        <w:ind w:firstLine="442" w:firstLineChars="200"/>
        <w:rPr>
          <w:rFonts w:hint="eastAsia" w:ascii="仿宋" w:hAnsi="仿宋" w:eastAsia="仿宋" w:cs="仿宋"/>
          <w:kern w:val="0"/>
          <w:sz w:val="22"/>
          <w:szCs w:val="22"/>
          <w:lang w:val="en-US" w:eastAsia="zh-CN" w:bidi="ar-SA"/>
        </w:rPr>
      </w:pPr>
      <w:r>
        <w:rPr>
          <w:rFonts w:hint="eastAsia" w:ascii="仿宋" w:hAnsi="仿宋" w:eastAsia="仿宋" w:cs="仿宋"/>
          <w:b/>
          <w:kern w:val="0"/>
          <w:sz w:val="22"/>
          <w:szCs w:val="22"/>
          <w:lang w:val="en-US" w:eastAsia="zh-CN" w:bidi="ar-SA"/>
        </w:rPr>
        <w:t>主题背景：</w:t>
      </w:r>
      <w:r>
        <w:rPr>
          <w:rFonts w:hint="eastAsia" w:ascii="仿宋" w:hAnsi="仿宋" w:eastAsia="仿宋" w:cs="仿宋"/>
          <w:kern w:val="0"/>
          <w:sz w:val="22"/>
          <w:szCs w:val="22"/>
          <w:lang w:val="en-US" w:eastAsia="zh-CN" w:bidi="ar-SA"/>
        </w:rPr>
        <w:t>说到做家务，你会想到什么？臭烘烘的垃圾？乱七八糟的床铺？还是永远洗不完的碗筷，晾不完的衣服？在当代家庭中，家务分工常常是家庭争吵的重要原因。显然，回到家里时，所有东西都收拾得妥妥当当，是多少人的梦想生活，可现实总是残酷的。承认吧，你也曾为不想洗碗而生气！</w:t>
      </w:r>
      <w:r>
        <w:rPr>
          <w:rFonts w:hint="eastAsia" w:ascii="仿宋" w:hAnsi="仿宋" w:eastAsia="仿宋" w:cs="仿宋"/>
          <w:kern w:val="0"/>
          <w:sz w:val="22"/>
          <w:szCs w:val="22"/>
          <w:lang w:val="en-US" w:eastAsia="zh-CN" w:bidi="ar-SA"/>
        </w:rPr>
        <w:br w:type="textWrapping"/>
      </w:r>
      <w:r>
        <w:rPr>
          <w:rFonts w:hint="eastAsia" w:ascii="仿宋" w:hAnsi="仿宋" w:eastAsia="仿宋" w:cs="仿宋"/>
          <w:kern w:val="0"/>
          <w:sz w:val="22"/>
          <w:szCs w:val="22"/>
          <w:lang w:val="en-US" w:eastAsia="zh-CN" w:bidi="ar-SA"/>
        </w:rPr>
        <w:t xml:space="preserve">    </w:t>
      </w:r>
      <w:r>
        <w:rPr>
          <w:rFonts w:hint="eastAsia" w:ascii="仿宋" w:hAnsi="仿宋" w:eastAsia="仿宋" w:cs="仿宋"/>
          <w:kern w:val="0"/>
          <w:sz w:val="22"/>
          <w:szCs w:val="22"/>
          <w:highlight w:val="none"/>
          <w:lang w:val="en-US" w:eastAsia="zh-CN" w:bidi="ar-SA"/>
        </w:rPr>
        <w:t>不过好在，随着社会的进步，有</w:t>
      </w:r>
      <w:r>
        <w:rPr>
          <w:rFonts w:hint="eastAsia" w:ascii="仿宋" w:hAnsi="仿宋" w:eastAsia="仿宋" w:cs="仿宋"/>
          <w:kern w:val="0"/>
          <w:sz w:val="22"/>
          <w:szCs w:val="22"/>
          <w:lang w:val="en-US" w:eastAsia="zh-CN" w:bidi="ar-SA"/>
        </w:rPr>
        <w:t>很多解放双手提高效率的电器被发明出来，比如洗衣机、扫地机器人、微波炉等。现在轮到我们担任生活中的小发明家了，开动自己的头脑，将父母、兄弟姐妹和自己从繁琐的家务活中解救出来吧！</w:t>
      </w:r>
      <w:r>
        <w:rPr>
          <w:rFonts w:hint="eastAsia" w:ascii="仿宋" w:hAnsi="仿宋" w:eastAsia="仿宋" w:cs="仿宋"/>
          <w:kern w:val="0"/>
          <w:sz w:val="22"/>
          <w:szCs w:val="22"/>
          <w:lang w:val="en-US" w:eastAsia="zh-CN" w:bidi="ar-SA"/>
        </w:rPr>
        <w:br w:type="textWrapping"/>
      </w:r>
      <w:r>
        <w:rPr>
          <w:rFonts w:hint="eastAsia" w:ascii="仿宋" w:hAnsi="仿宋" w:eastAsia="仿宋" w:cs="仿宋"/>
          <w:kern w:val="0"/>
          <w:sz w:val="22"/>
          <w:szCs w:val="22"/>
          <w:lang w:val="en-US" w:eastAsia="zh-CN" w:bidi="ar-SA"/>
        </w:rPr>
        <w:t xml:space="preserve">    </w:t>
      </w:r>
      <w:r>
        <w:rPr>
          <w:rFonts w:hint="eastAsia" w:ascii="仿宋" w:hAnsi="仿宋" w:eastAsia="仿宋" w:cs="仿宋"/>
          <w:b/>
          <w:kern w:val="0"/>
          <w:sz w:val="22"/>
          <w:szCs w:val="22"/>
          <w:lang w:val="en-US" w:eastAsia="zh-CN" w:bidi="ar-SA"/>
        </w:rPr>
        <w:t>主题内容：</w:t>
      </w:r>
      <w:r>
        <w:rPr>
          <w:rFonts w:hint="eastAsia" w:ascii="仿宋" w:hAnsi="仿宋" w:eastAsia="仿宋" w:cs="仿宋"/>
          <w:kern w:val="0"/>
          <w:sz w:val="22"/>
          <w:szCs w:val="22"/>
          <w:lang w:val="en-US" w:eastAsia="zh-CN" w:bidi="ar-SA"/>
        </w:rPr>
        <w:t>参赛选手需要围绕此主题通过软件编程和硬件搭建制作创意作品，为解放家人的双手贡献自己的创意想法。具体形式及类型不限——你可以制作提高家务效率的小工具，帮助家人或者自己更快更好地完成家务活；可以模拟开发能够替代人工的机器人，完成家务活；也可以发明智能生活用品，从根源上杜绝家务活的产生.......只要你的想法够大胆，与减少家务活有关，那么你就是我们想要寻找的“</w:t>
      </w:r>
      <w:r>
        <w:rPr>
          <w:rFonts w:hint="eastAsia" w:ascii="仿宋" w:hAnsi="仿宋" w:eastAsia="仿宋" w:cs="仿宋"/>
          <w:sz w:val="22"/>
          <w:szCs w:val="22"/>
        </w:rPr>
        <w:t>智能家庭小助手</w:t>
      </w:r>
      <w:r>
        <w:rPr>
          <w:rFonts w:hint="eastAsia" w:ascii="仿宋" w:hAnsi="仿宋" w:eastAsia="仿宋" w:cs="仿宋"/>
          <w:kern w:val="0"/>
          <w:sz w:val="22"/>
          <w:szCs w:val="22"/>
          <w:lang w:val="en-US" w:eastAsia="zh-CN" w:bidi="ar-SA"/>
        </w:rPr>
        <w:t>”！</w:t>
      </w:r>
    </w:p>
    <w:p>
      <w:pPr>
        <w:pStyle w:val="2"/>
        <w:widowControl/>
        <w:rPr>
          <w:rFonts w:hint="eastAsia" w:ascii="仿宋" w:hAnsi="仿宋" w:eastAsia="仿宋" w:cs="仿宋"/>
          <w:sz w:val="28"/>
          <w:szCs w:val="28"/>
        </w:rPr>
      </w:pPr>
      <w:r>
        <w:rPr>
          <w:rFonts w:hint="eastAsia" w:ascii="仿宋" w:hAnsi="仿宋" w:eastAsia="仿宋" w:cs="仿宋"/>
          <w:sz w:val="28"/>
          <w:szCs w:val="28"/>
        </w:rPr>
        <w:t>四、比赛流程</w:t>
      </w:r>
    </w:p>
    <w:p>
      <w:pPr>
        <w:ind w:firstLine="440" w:firstLineChars="200"/>
        <w:rPr>
          <w:rFonts w:hint="eastAsia" w:ascii="仿宋" w:hAnsi="仿宋" w:eastAsia="仿宋" w:cs="仿宋"/>
          <w:sz w:val="22"/>
          <w:szCs w:val="22"/>
        </w:rPr>
      </w:pPr>
      <w:r>
        <w:rPr>
          <w:rFonts w:hint="eastAsia" w:ascii="仿宋" w:hAnsi="仿宋" w:eastAsia="仿宋" w:cs="仿宋"/>
          <w:sz w:val="22"/>
          <w:szCs w:val="22"/>
        </w:rPr>
        <w:t>在正式参加比赛之前，我们鼓励每一个参赛战队做充足的准备。建议做好以下相关的准备环节工作，也许可以帮助战队厚积薄发。</w:t>
      </w:r>
    </w:p>
    <w:p>
      <w:pPr>
        <w:jc w:val="center"/>
        <w:rPr>
          <w:rFonts w:hint="eastAsia" w:ascii="仿宋" w:hAnsi="仿宋" w:eastAsia="仿宋" w:cs="仿宋"/>
          <w:sz w:val="22"/>
          <w:szCs w:val="22"/>
        </w:rPr>
      </w:pPr>
      <w:r>
        <w:rPr>
          <w:rFonts w:hint="eastAsia" w:ascii="仿宋" w:hAnsi="仿宋" w:eastAsia="仿宋" w:cs="仿宋"/>
          <w:sz w:val="22"/>
          <w:szCs w:val="22"/>
        </w:rPr>
        <w:drawing>
          <wp:inline distT="0" distB="0" distL="0" distR="0">
            <wp:extent cx="2663190" cy="16065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684201" cy="1619068"/>
                    </a:xfrm>
                    <a:prstGeom prst="rect">
                      <a:avLst/>
                    </a:prstGeom>
                    <a:noFill/>
                  </pic:spPr>
                </pic:pic>
              </a:graphicData>
            </a:graphic>
          </wp:inline>
        </w:drawing>
      </w:r>
    </w:p>
    <w:p>
      <w:pPr>
        <w:rPr>
          <w:rFonts w:hint="eastAsia" w:ascii="仿宋" w:hAnsi="仿宋" w:eastAsia="仿宋" w:cs="仿宋"/>
          <w:b/>
          <w:sz w:val="24"/>
          <w:szCs w:val="22"/>
        </w:rPr>
      </w:pPr>
      <w:r>
        <w:rPr>
          <w:rFonts w:hint="eastAsia" w:ascii="仿宋" w:hAnsi="仿宋" w:eastAsia="仿宋" w:cs="仿宋"/>
          <w:b/>
          <w:sz w:val="24"/>
          <w:szCs w:val="22"/>
        </w:rPr>
        <w:t>4.1 作品准备</w:t>
      </w:r>
    </w:p>
    <w:p>
      <w:pPr>
        <w:ind w:firstLine="440" w:firstLineChars="200"/>
        <w:rPr>
          <w:rFonts w:hint="eastAsia" w:ascii="仿宋" w:hAnsi="仿宋" w:eastAsia="仿宋" w:cs="仿宋"/>
          <w:sz w:val="22"/>
          <w:szCs w:val="22"/>
        </w:rPr>
      </w:pPr>
      <w:r>
        <w:rPr>
          <w:rFonts w:hint="eastAsia" w:ascii="仿宋" w:hAnsi="仿宋" w:eastAsia="仿宋" w:cs="仿宋"/>
          <w:sz w:val="22"/>
          <w:szCs w:val="22"/>
        </w:rPr>
        <w:t>本赛项着重于跨学科学习，强调理论知识与现实世界的相互联系。鼓励参赛选手主动了解现实问题，亲自动手尝试用不同的方法分析和解决问题。以下为推荐的比赛流程，建议每一个参赛选手进行充足的准备和有深度的探索，充分调研与问题相关的背景或现状，收集信息，生成可能的方案，选择和测试方案，分析和评价结果。</w:t>
      </w:r>
    </w:p>
    <w:p>
      <w:pPr>
        <w:jc w:val="center"/>
        <w:rPr>
          <w:rFonts w:hint="eastAsia" w:ascii="仿宋" w:hAnsi="仿宋" w:eastAsia="仿宋" w:cs="仿宋"/>
          <w:sz w:val="22"/>
          <w:szCs w:val="22"/>
        </w:rPr>
      </w:pPr>
      <w:r>
        <w:rPr>
          <w:rFonts w:hint="eastAsia" w:ascii="仿宋" w:hAnsi="仿宋" w:eastAsia="仿宋" w:cs="仿宋"/>
        </w:rPr>
        <w:drawing>
          <wp:inline distT="0" distB="0" distL="0" distR="0">
            <wp:extent cx="1259840" cy="1259840"/>
            <wp:effectExtent l="0" t="0" r="0" b="0"/>
            <wp:docPr id="13" name="图片 13" descr="C:\Users\hl10043\Desktop\Spark2020年\图片\MakeX_Mascot-2D-Illustration_00015_STD_RGB_v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hl10043\Desktop\Spark2020年\图片\MakeX_Mascot-2D-Illustration_00015_STD_RGB_v1.1.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260000" cy="1260000"/>
                    </a:xfrm>
                    <a:prstGeom prst="rect">
                      <a:avLst/>
                    </a:prstGeom>
                    <a:noFill/>
                    <a:ln>
                      <a:noFill/>
                    </a:ln>
                  </pic:spPr>
                </pic:pic>
              </a:graphicData>
            </a:graphic>
          </wp:inline>
        </w:drawing>
      </w:r>
    </w:p>
    <w:p>
      <w:pPr>
        <w:jc w:val="center"/>
        <w:rPr>
          <w:rFonts w:hint="eastAsia" w:ascii="仿宋" w:hAnsi="仿宋" w:eastAsia="仿宋" w:cs="仿宋"/>
          <w:sz w:val="22"/>
          <w:szCs w:val="22"/>
        </w:rPr>
      </w:pPr>
      <w:r>
        <w:rPr>
          <w:rFonts w:hint="eastAsia" w:ascii="仿宋" w:hAnsi="仿宋" w:eastAsia="仿宋" w:cs="仿宋"/>
          <w:sz w:val="22"/>
          <w:szCs w:val="22"/>
        </w:rPr>
        <w:drawing>
          <wp:inline distT="0" distB="0" distL="0" distR="0">
            <wp:extent cx="4492625" cy="76835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552548" cy="778582"/>
                    </a:xfrm>
                    <a:prstGeom prst="rect">
                      <a:avLst/>
                    </a:prstGeom>
                    <a:noFill/>
                  </pic:spPr>
                </pic:pic>
              </a:graphicData>
            </a:graphic>
          </wp:inline>
        </w:drawing>
      </w:r>
    </w:p>
    <w:p>
      <w:pPr>
        <w:ind w:firstLine="440" w:firstLineChars="200"/>
        <w:rPr>
          <w:rFonts w:hint="eastAsia" w:ascii="仿宋" w:hAnsi="仿宋" w:eastAsia="仿宋" w:cs="仿宋"/>
          <w:sz w:val="22"/>
          <w:szCs w:val="22"/>
        </w:rPr>
      </w:pPr>
      <w:r>
        <w:rPr>
          <w:rFonts w:hint="eastAsia" w:ascii="仿宋" w:hAnsi="仿宋" w:eastAsia="仿宋" w:cs="仿宋"/>
          <w:sz w:val="22"/>
          <w:szCs w:val="22"/>
        </w:rPr>
        <w:t>参赛选手根据确定的作品方案，明确作品主题及作品功能，并明确器材清单，进行软件编程和硬件作品搭建。作品搭建过程中需要记录，主要包括代码逻辑、电子件部分搭建过程等和外观设计部分搭建过程，内容可包括方案设计、搭建过程中遇到的问题、问题解决方案等。比赛还要求选手制作作品海报，并在线上投稿环节进行提交。</w:t>
      </w:r>
    </w:p>
    <w:p>
      <w:pPr>
        <w:rPr>
          <w:rFonts w:hint="eastAsia" w:ascii="仿宋" w:hAnsi="仿宋" w:eastAsia="仿宋" w:cs="仿宋"/>
          <w:b/>
          <w:sz w:val="24"/>
          <w:szCs w:val="22"/>
        </w:rPr>
      </w:pPr>
      <w:r>
        <w:rPr>
          <w:rFonts w:hint="eastAsia" w:ascii="仿宋" w:hAnsi="仿宋" w:eastAsia="仿宋" w:cs="仿宋"/>
          <w:b/>
          <w:sz w:val="24"/>
          <w:szCs w:val="22"/>
        </w:rPr>
        <w:t>4.2 线上投稿</w:t>
      </w:r>
    </w:p>
    <w:p>
      <w:pPr>
        <w:ind w:firstLine="440" w:firstLineChars="200"/>
        <w:rPr>
          <w:rFonts w:hint="eastAsia" w:ascii="仿宋" w:hAnsi="仿宋" w:eastAsia="仿宋" w:cs="仿宋"/>
          <w:sz w:val="22"/>
          <w:szCs w:val="22"/>
        </w:rPr>
      </w:pPr>
      <w:r>
        <w:rPr>
          <w:rFonts w:hint="eastAsia" w:ascii="仿宋" w:hAnsi="仿宋" w:eastAsia="仿宋" w:cs="仿宋"/>
          <w:sz w:val="22"/>
          <w:szCs w:val="22"/>
        </w:rPr>
        <w:t>参赛选手可在指导教师的帮助下，在慧编程社区发布作品，填写文字内容并上传视频和图片素材。然后在比赛网页点击作品投稿链接，选择相应的参赛作品，填写真实的参赛信息，并上传作品海报。比赛期间线上创意赛的比赛网页将会提供详细的发布作品和线上投稿的操作指南。</w:t>
      </w:r>
    </w:p>
    <w:p>
      <w:pPr>
        <w:rPr>
          <w:rFonts w:hint="eastAsia" w:ascii="仿宋" w:hAnsi="仿宋" w:eastAsia="仿宋" w:cs="仿宋"/>
          <w:b/>
          <w:sz w:val="24"/>
          <w:szCs w:val="22"/>
        </w:rPr>
      </w:pPr>
      <w:r>
        <w:rPr>
          <w:rFonts w:hint="eastAsia" w:ascii="仿宋" w:hAnsi="仿宋" w:eastAsia="仿宋" w:cs="仿宋"/>
          <w:b/>
          <w:sz w:val="24"/>
          <w:szCs w:val="22"/>
        </w:rPr>
        <w:t>4.3 决赛现场流程</w:t>
      </w:r>
    </w:p>
    <w:p>
      <w:pPr>
        <w:ind w:firstLine="440" w:firstLineChars="200"/>
        <w:rPr>
          <w:rFonts w:hint="eastAsia" w:ascii="仿宋" w:hAnsi="仿宋" w:eastAsia="仿宋" w:cs="仿宋"/>
          <w:sz w:val="22"/>
          <w:szCs w:val="22"/>
        </w:rPr>
      </w:pPr>
      <w:r>
        <w:rPr>
          <w:rFonts w:hint="eastAsia" w:ascii="仿宋" w:hAnsi="仿宋" w:eastAsia="仿宋" w:cs="仿宋"/>
          <w:sz w:val="22"/>
          <w:szCs w:val="22"/>
        </w:rPr>
        <w:t>P01 设计展板及展位</w:t>
      </w:r>
    </w:p>
    <w:p>
      <w:pPr>
        <w:ind w:firstLine="440" w:firstLineChars="200"/>
        <w:rPr>
          <w:rFonts w:hint="eastAsia" w:ascii="仿宋" w:hAnsi="仿宋" w:eastAsia="仿宋" w:cs="仿宋"/>
          <w:sz w:val="22"/>
          <w:szCs w:val="22"/>
        </w:rPr>
      </w:pPr>
      <w:r>
        <w:rPr>
          <w:rFonts w:hint="eastAsia" w:ascii="仿宋" w:hAnsi="仿宋" w:eastAsia="仿宋" w:cs="仿宋"/>
          <w:sz w:val="22"/>
          <w:szCs w:val="22"/>
        </w:rPr>
        <w:t>参赛战队基于作品搭建方案，在此环节中完成作品展板内容的设计，用于后续环节的展示。参赛战队根据展位的情况利用自己携带的材料进行装饰，以充分展示战队文化。</w:t>
      </w:r>
    </w:p>
    <w:p>
      <w:pPr>
        <w:ind w:firstLine="440" w:firstLineChars="200"/>
        <w:rPr>
          <w:rFonts w:hint="eastAsia" w:ascii="仿宋" w:hAnsi="仿宋" w:eastAsia="仿宋" w:cs="仿宋"/>
          <w:sz w:val="22"/>
          <w:szCs w:val="22"/>
        </w:rPr>
      </w:pPr>
      <w:r>
        <w:rPr>
          <w:rFonts w:hint="eastAsia" w:ascii="仿宋" w:hAnsi="仿宋" w:eastAsia="仿宋" w:cs="仿宋"/>
          <w:sz w:val="22"/>
          <w:szCs w:val="22"/>
        </w:rPr>
        <w:t>P02 作品展示</w:t>
      </w:r>
    </w:p>
    <w:p>
      <w:pPr>
        <w:ind w:firstLine="440" w:firstLineChars="200"/>
        <w:rPr>
          <w:rFonts w:hint="eastAsia" w:ascii="仿宋" w:hAnsi="仿宋" w:eastAsia="仿宋" w:cs="仿宋"/>
          <w:sz w:val="22"/>
          <w:szCs w:val="22"/>
        </w:rPr>
      </w:pPr>
      <w:r>
        <w:rPr>
          <w:rFonts w:hint="eastAsia" w:ascii="仿宋" w:hAnsi="仿宋" w:eastAsia="仿宋" w:cs="仿宋"/>
          <w:sz w:val="22"/>
          <w:szCs w:val="22"/>
        </w:rPr>
        <w:t>在此环节中，参赛战队可向</w:t>
      </w:r>
      <w:r>
        <w:rPr>
          <w:rFonts w:hint="eastAsia" w:ascii="仿宋" w:hAnsi="仿宋" w:eastAsia="仿宋" w:cs="仿宋"/>
          <w:sz w:val="22"/>
          <w:szCs w:val="22"/>
          <w:lang w:eastAsia="zh-CN"/>
        </w:rPr>
        <w:t>观众</w:t>
      </w:r>
      <w:r>
        <w:rPr>
          <w:rFonts w:hint="eastAsia" w:ascii="仿宋" w:hAnsi="仿宋" w:eastAsia="仿宋" w:cs="仿宋"/>
          <w:sz w:val="22"/>
          <w:szCs w:val="22"/>
        </w:rPr>
        <w:t>展示作品及进行互动，各参赛战队之间也可互相交流比赛成果，交换战队文化纪念品等。</w:t>
      </w:r>
    </w:p>
    <w:p>
      <w:pPr>
        <w:ind w:firstLine="440" w:firstLineChars="200"/>
        <w:rPr>
          <w:rFonts w:hint="eastAsia" w:ascii="仿宋" w:hAnsi="仿宋" w:eastAsia="仿宋" w:cs="仿宋"/>
          <w:sz w:val="22"/>
          <w:szCs w:val="22"/>
        </w:rPr>
      </w:pPr>
      <w:r>
        <w:rPr>
          <w:rFonts w:hint="eastAsia" w:ascii="仿宋" w:hAnsi="仿宋" w:eastAsia="仿宋" w:cs="仿宋"/>
          <w:sz w:val="22"/>
          <w:szCs w:val="22"/>
        </w:rPr>
        <w:t>P03 路演评选</w:t>
      </w:r>
    </w:p>
    <w:p>
      <w:pPr>
        <w:ind w:firstLine="440" w:firstLineChars="200"/>
        <w:rPr>
          <w:rFonts w:hint="eastAsia" w:ascii="仿宋" w:hAnsi="仿宋" w:eastAsia="仿宋" w:cs="仿宋"/>
          <w:sz w:val="22"/>
          <w:szCs w:val="22"/>
        </w:rPr>
      </w:pPr>
      <w:r>
        <w:rPr>
          <w:rFonts w:hint="eastAsia" w:ascii="仿宋" w:hAnsi="仿宋" w:eastAsia="仿宋" w:cs="仿宋"/>
          <w:sz w:val="22"/>
          <w:szCs w:val="22"/>
        </w:rPr>
        <w:t>在路演评选环节中，参赛战队通过抽签决定上场顺序，按序将作品带上台对作品进行完整演示以及讲解，专家评审组将据此使用比赛结果评分表进行提问及评分。</w:t>
      </w:r>
    </w:p>
    <w:p>
      <w:pPr>
        <w:pStyle w:val="2"/>
        <w:widowControl/>
        <w:rPr>
          <w:rFonts w:hint="eastAsia" w:ascii="仿宋" w:hAnsi="仿宋" w:eastAsia="仿宋" w:cs="仿宋"/>
          <w:sz w:val="28"/>
          <w:szCs w:val="28"/>
        </w:rPr>
      </w:pPr>
      <w:r>
        <w:rPr>
          <w:rFonts w:hint="eastAsia" w:ascii="仿宋" w:hAnsi="仿宋" w:eastAsia="仿宋" w:cs="仿宋"/>
          <w:sz w:val="28"/>
          <w:szCs w:val="28"/>
        </w:rPr>
        <w:t>五、比赛规范</w:t>
      </w:r>
    </w:p>
    <w:p>
      <w:pPr>
        <w:pStyle w:val="13"/>
        <w:numPr>
          <w:ilvl w:val="0"/>
          <w:numId w:val="3"/>
        </w:numPr>
        <w:ind w:firstLineChars="0"/>
        <w:rPr>
          <w:rFonts w:hint="eastAsia" w:ascii="仿宋" w:hAnsi="仿宋" w:eastAsia="仿宋" w:cs="仿宋"/>
          <w:sz w:val="22"/>
          <w:szCs w:val="22"/>
        </w:rPr>
      </w:pPr>
      <w:r>
        <w:rPr>
          <w:rFonts w:hint="eastAsia" w:ascii="仿宋" w:hAnsi="仿宋" w:eastAsia="仿宋" w:cs="仿宋"/>
          <w:sz w:val="22"/>
          <w:szCs w:val="22"/>
        </w:rPr>
        <w:t>作品规范</w:t>
      </w:r>
    </w:p>
    <w:p>
      <w:pPr>
        <w:ind w:firstLine="440" w:firstLineChars="200"/>
        <w:rPr>
          <w:rFonts w:hint="eastAsia" w:ascii="仿宋" w:hAnsi="仿宋" w:eastAsia="仿宋" w:cs="仿宋"/>
          <w:sz w:val="22"/>
          <w:szCs w:val="22"/>
        </w:rPr>
      </w:pPr>
      <w:r>
        <w:rPr>
          <w:rFonts w:hint="eastAsia" w:ascii="仿宋" w:hAnsi="仿宋" w:eastAsia="仿宋" w:cs="仿宋"/>
          <w:sz w:val="22"/>
          <w:szCs w:val="22"/>
        </w:rPr>
        <w:t>本赛项类型为硬件创意赛，要求参赛选手对硬件进行编程。比赛作品的形态为硬件作品，即作品的主体为硬件。</w:t>
      </w:r>
    </w:p>
    <w:p>
      <w:pPr>
        <w:ind w:firstLine="440" w:firstLineChars="200"/>
        <w:rPr>
          <w:rFonts w:hint="eastAsia" w:ascii="仿宋" w:hAnsi="仿宋" w:eastAsia="仿宋" w:cs="仿宋"/>
          <w:sz w:val="22"/>
          <w:szCs w:val="22"/>
        </w:rPr>
      </w:pPr>
      <w:r>
        <w:rPr>
          <w:rFonts w:hint="eastAsia" w:ascii="仿宋" w:hAnsi="仿宋" w:eastAsia="仿宋" w:cs="仿宋"/>
          <w:sz w:val="22"/>
          <w:szCs w:val="22"/>
        </w:rPr>
        <w:t>每</w:t>
      </w:r>
      <w:r>
        <w:rPr>
          <w:rFonts w:hint="eastAsia" w:ascii="仿宋" w:hAnsi="仿宋" w:eastAsia="仿宋" w:cs="仿宋"/>
          <w:sz w:val="22"/>
          <w:szCs w:val="22"/>
          <w:lang w:eastAsia="zh-CN"/>
        </w:rPr>
        <w:t>支参赛队伍</w:t>
      </w:r>
      <w:r>
        <w:rPr>
          <w:rFonts w:hint="eastAsia" w:ascii="仿宋" w:hAnsi="仿宋" w:eastAsia="仿宋" w:cs="仿宋"/>
          <w:sz w:val="22"/>
          <w:szCs w:val="22"/>
        </w:rPr>
        <w:t>只可投递一个作品参加比赛。</w:t>
      </w:r>
    </w:p>
    <w:p>
      <w:pPr>
        <w:ind w:firstLine="440" w:firstLineChars="200"/>
        <w:rPr>
          <w:rFonts w:hint="eastAsia" w:ascii="仿宋" w:hAnsi="仿宋" w:eastAsia="仿宋" w:cs="仿宋"/>
          <w:sz w:val="22"/>
          <w:szCs w:val="22"/>
        </w:rPr>
      </w:pPr>
      <w:r>
        <w:rPr>
          <w:rFonts w:hint="eastAsia" w:ascii="仿宋" w:hAnsi="仿宋" w:eastAsia="仿宋" w:cs="仿宋"/>
          <w:sz w:val="22"/>
          <w:szCs w:val="22"/>
        </w:rPr>
        <w:t>每</w:t>
      </w:r>
      <w:r>
        <w:rPr>
          <w:rFonts w:hint="eastAsia" w:ascii="仿宋" w:hAnsi="仿宋" w:eastAsia="仿宋" w:cs="仿宋"/>
          <w:sz w:val="22"/>
          <w:szCs w:val="22"/>
          <w:lang w:eastAsia="zh-CN"/>
        </w:rPr>
        <w:t>支参赛队伍</w:t>
      </w:r>
      <w:r>
        <w:rPr>
          <w:rFonts w:hint="eastAsia" w:ascii="仿宋" w:hAnsi="仿宋" w:eastAsia="仿宋" w:cs="仿宋"/>
          <w:sz w:val="22"/>
          <w:szCs w:val="22"/>
        </w:rPr>
        <w:t>必须投递原创非改编作品。</w:t>
      </w:r>
    </w:p>
    <w:p>
      <w:pPr>
        <w:pStyle w:val="13"/>
        <w:numPr>
          <w:ilvl w:val="0"/>
          <w:numId w:val="3"/>
        </w:numPr>
        <w:ind w:firstLineChars="0"/>
        <w:rPr>
          <w:rFonts w:hint="eastAsia" w:ascii="仿宋" w:hAnsi="仿宋" w:eastAsia="仿宋" w:cs="仿宋"/>
          <w:sz w:val="22"/>
          <w:szCs w:val="22"/>
        </w:rPr>
      </w:pPr>
      <w:r>
        <w:rPr>
          <w:rFonts w:hint="eastAsia" w:ascii="仿宋" w:hAnsi="仿宋" w:eastAsia="仿宋" w:cs="仿宋"/>
          <w:sz w:val="22"/>
          <w:szCs w:val="22"/>
        </w:rPr>
        <w:t>投稿规范</w:t>
      </w:r>
    </w:p>
    <w:p>
      <w:pPr>
        <w:ind w:firstLine="440" w:firstLineChars="200"/>
        <w:rPr>
          <w:rFonts w:hint="eastAsia" w:ascii="仿宋" w:hAnsi="仿宋" w:eastAsia="仿宋" w:cs="仿宋"/>
          <w:sz w:val="22"/>
          <w:szCs w:val="22"/>
        </w:rPr>
      </w:pPr>
      <w:r>
        <w:rPr>
          <w:rFonts w:hint="eastAsia" w:ascii="仿宋" w:hAnsi="仿宋" w:eastAsia="仿宋" w:cs="仿宋"/>
          <w:sz w:val="22"/>
          <w:szCs w:val="22"/>
        </w:rPr>
        <w:t>作品名称：发布作品需包含正式的作品名称，此处的作品名称需与作品海报中的作品名称完全一致。</w:t>
      </w:r>
    </w:p>
    <w:p>
      <w:pPr>
        <w:ind w:firstLine="440" w:firstLineChars="200"/>
        <w:rPr>
          <w:rFonts w:hint="eastAsia" w:ascii="仿宋" w:hAnsi="仿宋" w:eastAsia="仿宋" w:cs="仿宋"/>
          <w:sz w:val="22"/>
          <w:szCs w:val="22"/>
        </w:rPr>
      </w:pPr>
      <w:r>
        <w:rPr>
          <w:rFonts w:hint="eastAsia" w:ascii="仿宋" w:hAnsi="仿宋" w:eastAsia="仿宋" w:cs="仿宋"/>
          <w:sz w:val="22"/>
          <w:szCs w:val="22"/>
        </w:rPr>
        <w:t>作品介绍：作品介绍中需包括作品主题和作品功能等内容。描述具有层次感，能够找出重点，读完之后能够让人印象深刻。整个作品介绍不宜超过1000字，一般以700字到900字为佳，最长不可超过2000字。描述中不应该夸大作品实际功能和实现原理。</w:t>
      </w:r>
    </w:p>
    <w:p>
      <w:pPr>
        <w:ind w:firstLine="440" w:firstLineChars="200"/>
        <w:rPr>
          <w:rFonts w:hint="eastAsia" w:ascii="仿宋" w:hAnsi="仿宋" w:eastAsia="仿宋" w:cs="仿宋"/>
          <w:sz w:val="22"/>
          <w:szCs w:val="22"/>
        </w:rPr>
      </w:pPr>
      <w:r>
        <w:rPr>
          <w:rFonts w:hint="eastAsia" w:ascii="仿宋" w:hAnsi="仿宋" w:eastAsia="仿宋" w:cs="仿宋"/>
          <w:sz w:val="22"/>
          <w:szCs w:val="22"/>
        </w:rPr>
        <w:t>操作说明：说明中需明显标识步骤，并存在先后关系。避免出现读者无法理解或按照说明无法执行、无法达成应有效果，不要错、漏、跳过步骤。</w:t>
      </w:r>
    </w:p>
    <w:p>
      <w:pPr>
        <w:ind w:firstLine="440" w:firstLineChars="200"/>
        <w:rPr>
          <w:rFonts w:hint="eastAsia" w:ascii="仿宋" w:hAnsi="仿宋" w:eastAsia="仿宋" w:cs="仿宋"/>
          <w:sz w:val="22"/>
          <w:szCs w:val="22"/>
        </w:rPr>
      </w:pPr>
      <w:r>
        <w:rPr>
          <w:rFonts w:hint="eastAsia" w:ascii="仿宋" w:hAnsi="仿宋" w:eastAsia="仿宋" w:cs="仿宋"/>
          <w:sz w:val="22"/>
          <w:szCs w:val="22"/>
        </w:rPr>
        <w:t>作品程序：上传的作品程序需针对各个功能实现进行清晰的备注。程序备注应尽量简单易懂，能够帮助评委进行理解程序逻辑。</w:t>
      </w:r>
    </w:p>
    <w:p>
      <w:pPr>
        <w:ind w:firstLine="440" w:firstLineChars="200"/>
        <w:rPr>
          <w:rFonts w:hint="eastAsia" w:ascii="仿宋" w:hAnsi="仿宋" w:eastAsia="仿宋" w:cs="仿宋"/>
          <w:sz w:val="22"/>
          <w:szCs w:val="22"/>
        </w:rPr>
      </w:pPr>
      <w:r>
        <w:rPr>
          <w:rFonts w:hint="eastAsia" w:ascii="仿宋" w:hAnsi="仿宋" w:eastAsia="仿宋" w:cs="仿宋"/>
          <w:sz w:val="22"/>
          <w:szCs w:val="22"/>
        </w:rPr>
        <w:t>作品视频：视频支持mp4、mov格式，单个大小不超过200M。拍摄光照要求清晰明亮，避免视频模糊而看不清的状况。视频内容须包括参赛选手自己的口头介绍和作品功能演示。视频的展示形式不限，但是需要容易被观看者理解。</w:t>
      </w:r>
    </w:p>
    <w:p>
      <w:pPr>
        <w:ind w:firstLine="440" w:firstLineChars="200"/>
        <w:rPr>
          <w:rFonts w:hint="eastAsia" w:ascii="仿宋" w:hAnsi="仿宋" w:eastAsia="仿宋" w:cs="仿宋"/>
          <w:sz w:val="22"/>
          <w:szCs w:val="22"/>
        </w:rPr>
      </w:pPr>
      <w:r>
        <w:rPr>
          <w:rFonts w:hint="eastAsia" w:ascii="仿宋" w:hAnsi="仿宋" w:eastAsia="仿宋" w:cs="仿宋"/>
          <w:sz w:val="22"/>
          <w:szCs w:val="22"/>
        </w:rPr>
        <w:t>作品照片：照片支持gif、jpg、png格式，单张大小不超过10M。照片数量至少3张，发布作品时需选择一张照片作为作品封面。照片要求清晰可见，表现主体不存在模糊的情况。尽量多角度摆拍，完整的呈现整个作品各个部分的结构和设计。</w:t>
      </w:r>
    </w:p>
    <w:p>
      <w:pPr>
        <w:pStyle w:val="13"/>
        <w:numPr>
          <w:ilvl w:val="0"/>
          <w:numId w:val="3"/>
        </w:numPr>
        <w:ind w:firstLineChars="0"/>
        <w:rPr>
          <w:rFonts w:hint="eastAsia" w:ascii="仿宋" w:hAnsi="仿宋" w:eastAsia="仿宋" w:cs="仿宋"/>
          <w:sz w:val="22"/>
          <w:szCs w:val="22"/>
        </w:rPr>
      </w:pPr>
      <w:r>
        <w:rPr>
          <w:rFonts w:hint="eastAsia" w:ascii="仿宋" w:hAnsi="仿宋" w:eastAsia="仿宋" w:cs="仿宋"/>
          <w:sz w:val="22"/>
          <w:szCs w:val="22"/>
        </w:rPr>
        <w:t>作品海报规范</w:t>
      </w:r>
    </w:p>
    <w:p>
      <w:pPr>
        <w:ind w:firstLine="440" w:firstLineChars="200"/>
        <w:rPr>
          <w:rFonts w:hint="eastAsia" w:ascii="仿宋" w:hAnsi="仿宋" w:eastAsia="仿宋" w:cs="仿宋"/>
          <w:sz w:val="22"/>
          <w:szCs w:val="22"/>
        </w:rPr>
      </w:pPr>
      <w:r>
        <w:rPr>
          <w:rFonts w:hint="eastAsia" w:ascii="仿宋" w:hAnsi="仿宋" w:eastAsia="仿宋" w:cs="仿宋"/>
          <w:sz w:val="22"/>
          <w:szCs w:val="22"/>
        </w:rPr>
        <w:t>创作方式及规格：作品海报需为参赛选手自行创作且手绘，鼓励选手发挥想象力和艺术创造力，图文并茂，精炼又生动地展示自己创作的作品。单张海报尺寸不可超过297mm*420mm（即国际通用标准A3规格），参赛选手可以绘制多张海报生成PDF文件，若为图片格式则不超过3张。可以使用纸张或者其他环保展板类材料，内容清晰，方便评委阅读即可。</w:t>
      </w:r>
    </w:p>
    <w:p>
      <w:pPr>
        <w:ind w:firstLine="420" w:firstLineChars="200"/>
        <w:rPr>
          <w:rFonts w:hint="eastAsia" w:ascii="仿宋" w:hAnsi="仿宋" w:eastAsia="仿宋" w:cs="仿宋"/>
          <w:sz w:val="22"/>
          <w:szCs w:val="22"/>
        </w:rPr>
      </w:pPr>
      <w:r>
        <w:rPr>
          <w:rFonts w:hint="eastAsia" w:ascii="仿宋" w:hAnsi="仿宋" w:eastAsia="仿宋" w:cs="仿宋"/>
        </w:rPr>
        <w:drawing>
          <wp:inline distT="0" distB="0" distL="0" distR="0">
            <wp:extent cx="4502150" cy="2531745"/>
            <wp:effectExtent l="0" t="0" r="0" b="1905"/>
            <wp:docPr id="21" name="图片 21" descr="C:\Users\hl10043\Desktop\Spark全球赛\Spark 全球赛作品海报模板 V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hl10043\Desktop\Spark全球赛\Spark 全球赛作品海报模板 V1.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504985" cy="2533545"/>
                    </a:xfrm>
                    <a:prstGeom prst="rect">
                      <a:avLst/>
                    </a:prstGeom>
                    <a:noFill/>
                    <a:ln>
                      <a:noFill/>
                    </a:ln>
                  </pic:spPr>
                </pic:pic>
              </a:graphicData>
            </a:graphic>
          </wp:inline>
        </w:drawing>
      </w:r>
    </w:p>
    <w:p>
      <w:pPr>
        <w:ind w:firstLine="440" w:firstLineChars="200"/>
        <w:rPr>
          <w:rFonts w:hint="eastAsia" w:ascii="仿宋" w:hAnsi="仿宋" w:eastAsia="仿宋" w:cs="仿宋"/>
          <w:sz w:val="22"/>
          <w:szCs w:val="22"/>
        </w:rPr>
      </w:pPr>
      <w:r>
        <w:rPr>
          <w:rFonts w:hint="eastAsia" w:ascii="仿宋" w:hAnsi="仿宋" w:eastAsia="仿宋" w:cs="仿宋"/>
          <w:sz w:val="22"/>
          <w:szCs w:val="22"/>
        </w:rPr>
        <w:t>海报内容：作品海报内容应当包含作品基本信息，包括但不限于作品名称、选手姓名、作品功能、作品创意来源等。作品海报也需包含作品创作过程信息，包括但不限于作品创作思路（发现问题-解决问题的过程）、作品各部分搭建过程等，最好能配上作品设计，搭建结构，程序逻辑等手稿图。建议在作品海报上列出主要硬件材料，如果使用了大量无法量化的材料例如纸模外壳或者金属梁，仅需填写材料名称即可，不需要标记数量。例：童心派x1、纸板模型若干、超声波传感器x1。</w:t>
      </w:r>
    </w:p>
    <w:p>
      <w:pPr>
        <w:ind w:firstLine="440" w:firstLineChars="200"/>
        <w:rPr>
          <w:rFonts w:hint="eastAsia" w:ascii="仿宋" w:hAnsi="仿宋" w:eastAsia="仿宋" w:cs="仿宋"/>
          <w:sz w:val="22"/>
          <w:szCs w:val="22"/>
        </w:rPr>
      </w:pPr>
      <w:r>
        <w:rPr>
          <w:rFonts w:hint="eastAsia" w:ascii="仿宋" w:hAnsi="仿宋" w:eastAsia="仿宋" w:cs="仿宋"/>
          <w:sz w:val="22"/>
          <w:szCs w:val="22"/>
        </w:rPr>
        <w:t>海报提交：在线上投稿环节中提交作品海报，优先将作品海报以PDF格式提交，如果条件不允许，也可拍摄高清正面图上传，图片数量不超过3张。文件总大小不超过20M。作品海报提交时名称必须与投稿的作品名称保持一致。</w:t>
      </w:r>
    </w:p>
    <w:p>
      <w:pPr>
        <w:pStyle w:val="2"/>
        <w:widowControl/>
        <w:rPr>
          <w:rFonts w:hint="eastAsia" w:ascii="仿宋" w:hAnsi="仿宋" w:eastAsia="仿宋" w:cs="仿宋"/>
          <w:sz w:val="28"/>
          <w:szCs w:val="28"/>
        </w:rPr>
      </w:pPr>
      <w:r>
        <w:rPr>
          <w:rFonts w:hint="eastAsia" w:ascii="仿宋" w:hAnsi="仿宋" w:eastAsia="仿宋" w:cs="仿宋"/>
          <w:sz w:val="28"/>
          <w:szCs w:val="28"/>
        </w:rPr>
        <w:t>六、比赛评审</w:t>
      </w:r>
    </w:p>
    <w:p>
      <w:pPr>
        <w:rPr>
          <w:rFonts w:hint="eastAsia" w:ascii="仿宋" w:hAnsi="仿宋" w:eastAsia="仿宋" w:cs="仿宋"/>
          <w:b/>
          <w:sz w:val="24"/>
          <w:szCs w:val="22"/>
        </w:rPr>
      </w:pPr>
      <w:r>
        <w:rPr>
          <w:rFonts w:hint="eastAsia" w:ascii="仿宋" w:hAnsi="仿宋" w:eastAsia="仿宋" w:cs="仿宋"/>
          <w:b/>
          <w:sz w:val="24"/>
          <w:szCs w:val="22"/>
        </w:rPr>
        <w:t>6.1 线上选拔评分标准</w:t>
      </w:r>
    </w:p>
    <w:p>
      <w:pPr>
        <w:ind w:firstLine="440" w:firstLineChars="200"/>
        <w:rPr>
          <w:rFonts w:hint="eastAsia" w:ascii="仿宋" w:hAnsi="仿宋" w:eastAsia="仿宋" w:cs="仿宋"/>
          <w:sz w:val="22"/>
          <w:szCs w:val="22"/>
        </w:rPr>
      </w:pPr>
      <w:r>
        <w:rPr>
          <w:rFonts w:hint="eastAsia" w:ascii="仿宋" w:hAnsi="仿宋" w:eastAsia="仿宋" w:cs="仿宋"/>
          <w:sz w:val="22"/>
          <w:szCs w:val="22"/>
        </w:rPr>
        <w:t>线上选拔时将重点考察参赛战队在五个维度方面的能力表现，包括电子技术、编程能力、设计能力、创新思维和沟通表达能力。每个维度由2指标构成，即每个指标的具体评分取决于选手和作品的实际情况。</w:t>
      </w:r>
    </w:p>
    <w:p>
      <w:pPr>
        <w:ind w:firstLine="440" w:firstLineChars="200"/>
        <w:rPr>
          <w:rFonts w:hint="eastAsia" w:ascii="仿宋" w:hAnsi="仿宋" w:eastAsia="仿宋" w:cs="仿宋"/>
          <w:sz w:val="22"/>
        </w:rPr>
      </w:pPr>
      <w:r>
        <w:rPr>
          <w:rFonts w:hint="eastAsia" w:ascii="仿宋" w:hAnsi="仿宋" w:eastAsia="仿宋" w:cs="仿宋"/>
          <w:sz w:val="22"/>
        </w:rPr>
        <w:t>设计能力：参赛选手可以设计多种类型有难度的机械结构，使用相关工具实现作品功能；参赛选手会使用多种创客材料或美术材料等设计作品造型和外观；参赛作品造型有吸引力，包含交互装置等，可综合体现参赛选手的设计水平和审美能力。</w:t>
      </w:r>
    </w:p>
    <w:p>
      <w:pPr>
        <w:ind w:firstLine="440" w:firstLineChars="200"/>
        <w:rPr>
          <w:rFonts w:hint="eastAsia" w:ascii="仿宋" w:hAnsi="仿宋" w:eastAsia="仿宋" w:cs="仿宋"/>
          <w:sz w:val="22"/>
        </w:rPr>
      </w:pPr>
      <w:r>
        <w:rPr>
          <w:rFonts w:hint="eastAsia" w:ascii="仿宋" w:hAnsi="仿宋" w:eastAsia="仿宋" w:cs="仿宋"/>
          <w:sz w:val="22"/>
        </w:rPr>
        <w:t>创新思维：参赛作品解决方案独特新颖，无雷同作品或产品，可体现独一无二的个人创意。</w:t>
      </w:r>
    </w:p>
    <w:p>
      <w:pPr>
        <w:ind w:firstLine="440" w:firstLineChars="200"/>
        <w:rPr>
          <w:rFonts w:hint="eastAsia" w:ascii="仿宋" w:hAnsi="仿宋" w:eastAsia="仿宋" w:cs="仿宋"/>
          <w:sz w:val="22"/>
        </w:rPr>
      </w:pPr>
      <w:r>
        <w:rPr>
          <w:rFonts w:hint="eastAsia" w:ascii="仿宋" w:hAnsi="仿宋" w:eastAsia="仿宋" w:cs="仿宋"/>
          <w:sz w:val="22"/>
        </w:rPr>
        <w:t>电子技术：参赛选手可以巧妙使用不同难度的电子件实现作品功能；结合参赛作品的功能，可以使用多种类型电子件；作品所使用的电子件连接正确，并准确和流畅地实现作品的功能。</w:t>
      </w:r>
    </w:p>
    <w:p>
      <w:pPr>
        <w:ind w:firstLine="440" w:firstLineChars="200"/>
        <w:rPr>
          <w:rFonts w:hint="eastAsia" w:ascii="仿宋" w:hAnsi="仿宋" w:eastAsia="仿宋" w:cs="仿宋"/>
          <w:sz w:val="22"/>
        </w:rPr>
      </w:pPr>
      <w:r>
        <w:rPr>
          <w:rFonts w:hint="eastAsia" w:ascii="仿宋" w:hAnsi="仿宋" w:eastAsia="仿宋" w:cs="仿宋"/>
          <w:sz w:val="22"/>
        </w:rPr>
        <w:t>编程能力：参赛选手可以选择图形化编程或文本式编程实现作品功能，抽象表达自己的创意；作品程序简洁，没有冗余，并且无bug；参赛选手可运用最优算法，代码运行流畅并准确实现作品的功能。</w:t>
      </w:r>
    </w:p>
    <w:p>
      <w:pPr>
        <w:ind w:firstLine="440" w:firstLineChars="200"/>
        <w:rPr>
          <w:rFonts w:hint="eastAsia" w:ascii="仿宋" w:hAnsi="仿宋" w:eastAsia="仿宋" w:cs="仿宋"/>
          <w:sz w:val="22"/>
          <w:szCs w:val="22"/>
        </w:rPr>
      </w:pPr>
      <w:r>
        <w:rPr>
          <w:rFonts w:hint="eastAsia" w:ascii="仿宋" w:hAnsi="仿宋" w:eastAsia="仿宋" w:cs="仿宋"/>
          <w:sz w:val="22"/>
        </w:rPr>
        <w:t>沟通表达：参赛选手在作品视频中的口头语言表达流畅，条理清晰，词汇丰富，发音清楚，能完整并精确地进行描述；</w:t>
      </w:r>
    </w:p>
    <w:p>
      <w:pPr>
        <w:rPr>
          <w:rFonts w:hint="eastAsia" w:ascii="仿宋" w:hAnsi="仿宋" w:eastAsia="仿宋" w:cs="仿宋"/>
          <w:b/>
          <w:sz w:val="24"/>
          <w:szCs w:val="22"/>
        </w:rPr>
      </w:pPr>
      <w:r>
        <w:rPr>
          <w:rFonts w:hint="eastAsia" w:ascii="仿宋" w:hAnsi="仿宋" w:eastAsia="仿宋" w:cs="仿宋"/>
          <w:b/>
          <w:sz w:val="24"/>
          <w:szCs w:val="22"/>
        </w:rPr>
        <w:t>6.2 线下决赛评分标准</w:t>
      </w:r>
    </w:p>
    <w:p>
      <w:pPr>
        <w:ind w:firstLine="440" w:firstLineChars="200"/>
        <w:rPr>
          <w:rFonts w:hint="eastAsia" w:ascii="仿宋" w:hAnsi="仿宋" w:eastAsia="仿宋" w:cs="仿宋"/>
          <w:sz w:val="22"/>
          <w:szCs w:val="22"/>
        </w:rPr>
      </w:pPr>
      <w:r>
        <w:rPr>
          <w:rFonts w:hint="eastAsia" w:ascii="仿宋" w:hAnsi="仿宋" w:eastAsia="仿宋" w:cs="仿宋"/>
          <w:sz w:val="22"/>
          <w:szCs w:val="22"/>
        </w:rPr>
        <w:t>决赛时评分将围绕参赛作品，作品展示，团队表现三个部分展开，每个部分由若干评审维度构成。</w:t>
      </w:r>
    </w:p>
    <w:p>
      <w:pPr>
        <w:pStyle w:val="13"/>
        <w:numPr>
          <w:ilvl w:val="0"/>
          <w:numId w:val="4"/>
        </w:numPr>
        <w:ind w:firstLineChars="0"/>
        <w:rPr>
          <w:rFonts w:hint="eastAsia" w:ascii="仿宋" w:hAnsi="仿宋" w:eastAsia="仿宋" w:cs="仿宋"/>
          <w:b/>
          <w:sz w:val="22"/>
          <w:szCs w:val="22"/>
        </w:rPr>
      </w:pPr>
      <w:r>
        <w:rPr>
          <w:rFonts w:hint="eastAsia" w:ascii="仿宋" w:hAnsi="仿宋" w:eastAsia="仿宋" w:cs="仿宋"/>
          <w:b/>
          <w:sz w:val="22"/>
          <w:szCs w:val="22"/>
        </w:rPr>
        <w:t>参赛作品部分：主题应用，创新思维，技术原理，外观设计</w:t>
      </w:r>
      <w:r>
        <w:rPr>
          <w:rFonts w:hint="eastAsia" w:ascii="仿宋" w:hAnsi="仿宋" w:eastAsia="仿宋" w:cs="仿宋"/>
          <w:b/>
          <w:sz w:val="22"/>
          <w:szCs w:val="22"/>
        </w:rPr>
        <w:tab/>
      </w:r>
    </w:p>
    <w:p>
      <w:pPr>
        <w:ind w:firstLine="440" w:firstLineChars="200"/>
        <w:rPr>
          <w:rFonts w:hint="eastAsia" w:ascii="仿宋" w:hAnsi="仿宋" w:eastAsia="仿宋" w:cs="仿宋"/>
          <w:sz w:val="22"/>
          <w:szCs w:val="22"/>
        </w:rPr>
      </w:pPr>
      <w:r>
        <w:rPr>
          <w:rFonts w:hint="eastAsia" w:ascii="仿宋" w:hAnsi="仿宋" w:eastAsia="仿宋" w:cs="仿宋"/>
          <w:sz w:val="22"/>
          <w:szCs w:val="22"/>
        </w:rPr>
        <w:t>主题应用：参赛作品需要有明确的主题，即作品所表现的中心思想和主要内容契合单场比赛主题；主题创意来源于选手对日常生活的观察、理解和思考，在现实或未来存在一定的应用价值。</w:t>
      </w:r>
    </w:p>
    <w:p>
      <w:pPr>
        <w:ind w:firstLine="440" w:firstLineChars="200"/>
        <w:rPr>
          <w:rFonts w:hint="eastAsia" w:ascii="仿宋" w:hAnsi="仿宋" w:eastAsia="仿宋" w:cs="仿宋"/>
          <w:sz w:val="22"/>
          <w:szCs w:val="22"/>
        </w:rPr>
      </w:pPr>
      <w:r>
        <w:rPr>
          <w:rFonts w:hint="eastAsia" w:ascii="仿宋" w:hAnsi="仿宋" w:eastAsia="仿宋" w:cs="仿宋"/>
          <w:sz w:val="22"/>
          <w:szCs w:val="22"/>
        </w:rPr>
        <w:t>创新思维：本赛项鼓励参赛战队从各个方面提出新的想法和创造新的事物。围绕作品主题场景，跳出现有的思维模式，提出有别于常规或常人思路的见解。利用自己的知识和材料，理想化地满足需求或解决问题，去改进或创造新的事物、方法、元素、路径、环境，并能够获得有益的效果。</w:t>
      </w:r>
    </w:p>
    <w:p>
      <w:pPr>
        <w:ind w:firstLine="440" w:firstLineChars="200"/>
        <w:rPr>
          <w:rFonts w:hint="eastAsia" w:ascii="仿宋" w:hAnsi="仿宋" w:eastAsia="仿宋" w:cs="仿宋"/>
          <w:sz w:val="22"/>
          <w:szCs w:val="22"/>
        </w:rPr>
      </w:pPr>
      <w:r>
        <w:rPr>
          <w:rFonts w:hint="eastAsia" w:ascii="仿宋" w:hAnsi="仿宋" w:eastAsia="仿宋" w:cs="仿宋"/>
          <w:sz w:val="22"/>
          <w:szCs w:val="22"/>
        </w:rPr>
        <w:t xml:space="preserve">技术原理：作品机械结构稳定，功能完善并且运作良好；作品电子件种类丰富，匹配主题场景并且功能实现准确。 </w:t>
      </w:r>
    </w:p>
    <w:p>
      <w:pPr>
        <w:ind w:firstLine="440" w:firstLineChars="200"/>
        <w:rPr>
          <w:rFonts w:hint="eastAsia" w:ascii="仿宋" w:hAnsi="仿宋" w:eastAsia="仿宋" w:cs="仿宋"/>
          <w:sz w:val="22"/>
          <w:szCs w:val="22"/>
        </w:rPr>
      </w:pPr>
      <w:r>
        <w:rPr>
          <w:rFonts w:hint="eastAsia" w:ascii="仿宋" w:hAnsi="仿宋" w:eastAsia="仿宋" w:cs="仿宋"/>
          <w:sz w:val="22"/>
          <w:szCs w:val="22"/>
        </w:rPr>
        <w:t xml:space="preserve">外观设计：作品的外观是作品的外形设计和交互设计等方面的综合表现，具体包括作品的外在造型、结构形态、颜色搭配、场景装饰和交互装置等；作品机械结构设计精良，造型均衡；作品包含场景装饰，装饰效果与作品主题匹配；作品包含交互装置，即作品有与观众互动的部分，吸引人动手尝试；作品外观设计具有一定的艺术表现力和感染力，整体具有视觉吸引力。 </w:t>
      </w:r>
    </w:p>
    <w:p>
      <w:pPr>
        <w:pStyle w:val="13"/>
        <w:numPr>
          <w:ilvl w:val="0"/>
          <w:numId w:val="4"/>
        </w:numPr>
        <w:ind w:firstLineChars="0"/>
        <w:rPr>
          <w:rFonts w:hint="eastAsia" w:ascii="仿宋" w:hAnsi="仿宋" w:eastAsia="仿宋" w:cs="仿宋"/>
          <w:b/>
          <w:sz w:val="22"/>
          <w:szCs w:val="22"/>
        </w:rPr>
      </w:pPr>
      <w:r>
        <w:rPr>
          <w:rFonts w:hint="eastAsia" w:ascii="仿宋" w:hAnsi="仿宋" w:eastAsia="仿宋" w:cs="仿宋"/>
          <w:b/>
          <w:sz w:val="22"/>
          <w:szCs w:val="22"/>
        </w:rPr>
        <w:t>作品展示部分：材料规范，内容丰富，形式新颖，功能实现，答辩阐述；</w:t>
      </w:r>
    </w:p>
    <w:p>
      <w:pPr>
        <w:ind w:firstLine="440" w:firstLineChars="200"/>
        <w:rPr>
          <w:rFonts w:hint="eastAsia" w:ascii="仿宋" w:hAnsi="仿宋" w:eastAsia="仿宋" w:cs="仿宋"/>
          <w:sz w:val="22"/>
          <w:szCs w:val="22"/>
        </w:rPr>
      </w:pPr>
      <w:r>
        <w:rPr>
          <w:rFonts w:hint="eastAsia" w:ascii="仿宋" w:hAnsi="仿宋" w:eastAsia="仿宋" w:cs="仿宋"/>
          <w:sz w:val="22"/>
          <w:szCs w:val="22"/>
        </w:rPr>
        <w:t>材料规范：有完整的作品和作品展板材料；作品和作品展板的尺寸大小符合规则。</w:t>
      </w:r>
    </w:p>
    <w:p>
      <w:pPr>
        <w:ind w:firstLine="440" w:firstLineChars="200"/>
        <w:rPr>
          <w:rFonts w:hint="eastAsia" w:ascii="仿宋" w:hAnsi="仿宋" w:eastAsia="仿宋" w:cs="仿宋"/>
          <w:sz w:val="22"/>
          <w:szCs w:val="22"/>
        </w:rPr>
      </w:pPr>
      <w:r>
        <w:rPr>
          <w:rFonts w:hint="eastAsia" w:ascii="仿宋" w:hAnsi="仿宋" w:eastAsia="仿宋" w:cs="仿宋"/>
          <w:sz w:val="22"/>
          <w:szCs w:val="22"/>
        </w:rPr>
        <w:t>内容丰富：展示过程中可以体现作品的基本信息，包括作品名称、作品主题、创意来源、作品功能等；展示过程中可以体现比赛过程，包括前期的团队组建、素材积累和作品搭建等流程；展示过程中可以体现团队的想法和思考的过程，以及比赛目标和心得等内容。</w:t>
      </w:r>
    </w:p>
    <w:p>
      <w:pPr>
        <w:ind w:firstLine="440" w:firstLineChars="200"/>
        <w:rPr>
          <w:rFonts w:hint="eastAsia" w:ascii="仿宋" w:hAnsi="仿宋" w:eastAsia="仿宋" w:cs="仿宋"/>
          <w:sz w:val="22"/>
          <w:szCs w:val="22"/>
        </w:rPr>
      </w:pPr>
      <w:r>
        <w:rPr>
          <w:rFonts w:hint="eastAsia" w:ascii="仿宋" w:hAnsi="仿宋" w:eastAsia="仿宋" w:cs="仿宋"/>
          <w:sz w:val="22"/>
          <w:szCs w:val="22"/>
        </w:rPr>
        <w:t>形式新颖：在作品展示环节中，参赛战队可以使用有特色的展示风格，吸引更多人主动了解战队的作品并进行互动；在路演评选环节中，参赛战队可以使用有特色的方式进行展示，同时能在有限的时间内表达作品主题和功能等关键内容。</w:t>
      </w:r>
    </w:p>
    <w:p>
      <w:pPr>
        <w:ind w:firstLine="440" w:firstLineChars="200"/>
        <w:rPr>
          <w:rFonts w:hint="eastAsia" w:ascii="仿宋" w:hAnsi="仿宋" w:eastAsia="仿宋" w:cs="仿宋"/>
          <w:sz w:val="22"/>
          <w:szCs w:val="22"/>
        </w:rPr>
      </w:pPr>
      <w:r>
        <w:rPr>
          <w:rFonts w:hint="eastAsia" w:ascii="仿宋" w:hAnsi="仿宋" w:eastAsia="仿宋" w:cs="仿宋"/>
          <w:sz w:val="22"/>
          <w:szCs w:val="22"/>
        </w:rPr>
        <w:t>功能实现：作品功能演示结果与功能阐述匹配，功能实现完整并顺利。</w:t>
      </w:r>
    </w:p>
    <w:p>
      <w:pPr>
        <w:ind w:firstLine="440" w:firstLineChars="200"/>
        <w:rPr>
          <w:rFonts w:hint="eastAsia" w:ascii="仿宋" w:hAnsi="仿宋" w:eastAsia="仿宋" w:cs="仿宋"/>
          <w:sz w:val="22"/>
          <w:szCs w:val="22"/>
        </w:rPr>
      </w:pPr>
      <w:r>
        <w:rPr>
          <w:rFonts w:hint="eastAsia" w:ascii="仿宋" w:hAnsi="仿宋" w:eastAsia="仿宋" w:cs="仿宋"/>
          <w:sz w:val="22"/>
          <w:szCs w:val="22"/>
        </w:rPr>
        <w:t>答辩阐述：参赛选手讲解流利，衔接连贯，对讲解内容和比赛流程准备充分；准确并流利回答评委的提问，与评委能够自然交流。</w:t>
      </w:r>
    </w:p>
    <w:p>
      <w:pPr>
        <w:pStyle w:val="13"/>
        <w:numPr>
          <w:ilvl w:val="0"/>
          <w:numId w:val="4"/>
        </w:numPr>
        <w:ind w:firstLineChars="0"/>
        <w:rPr>
          <w:rFonts w:hint="eastAsia" w:ascii="仿宋" w:hAnsi="仿宋" w:eastAsia="仿宋" w:cs="仿宋"/>
          <w:b/>
          <w:sz w:val="22"/>
          <w:szCs w:val="22"/>
        </w:rPr>
      </w:pPr>
      <w:r>
        <w:rPr>
          <w:rFonts w:hint="eastAsia" w:ascii="仿宋" w:hAnsi="仿宋" w:eastAsia="仿宋" w:cs="仿宋"/>
          <w:b/>
          <w:sz w:val="22"/>
          <w:szCs w:val="22"/>
        </w:rPr>
        <w:t>团队表现部分：合作分工，精神风貌</w:t>
      </w:r>
    </w:p>
    <w:p>
      <w:pPr>
        <w:ind w:firstLine="420"/>
        <w:rPr>
          <w:rFonts w:hint="eastAsia" w:ascii="仿宋" w:hAnsi="仿宋" w:eastAsia="仿宋" w:cs="仿宋"/>
          <w:sz w:val="22"/>
          <w:szCs w:val="22"/>
        </w:rPr>
      </w:pPr>
      <w:r>
        <w:rPr>
          <w:rFonts w:hint="eastAsia" w:ascii="仿宋" w:hAnsi="仿宋" w:eastAsia="仿宋" w:cs="仿宋"/>
          <w:sz w:val="22"/>
          <w:szCs w:val="22"/>
        </w:rPr>
        <w:t>合作分工：团队分工明确，任务分配得当，展示过程中可以体现每个队员的作用；队员熟悉自己的任务，也了解其他队员的任务；队员熟悉作品细节，可以流利讲解、娴熟操作或进行改进。</w:t>
      </w:r>
    </w:p>
    <w:p>
      <w:pPr>
        <w:ind w:firstLine="418" w:firstLineChars="190"/>
        <w:rPr>
          <w:rFonts w:hint="eastAsia" w:ascii="仿宋" w:hAnsi="仿宋" w:eastAsia="仿宋" w:cs="仿宋"/>
          <w:sz w:val="22"/>
          <w:szCs w:val="22"/>
        </w:rPr>
      </w:pPr>
      <w:r>
        <w:rPr>
          <w:rFonts w:hint="eastAsia" w:ascii="仿宋" w:hAnsi="仿宋" w:eastAsia="仿宋" w:cs="仿宋"/>
          <w:sz w:val="22"/>
          <w:szCs w:val="22"/>
        </w:rPr>
        <w:t>精神风貌：对团队自信，并且对自己具有责任感、对其他队员具有信任感；在展示过程中可以体现团队文化，有利用团队形象材料包括但不限于衣服、徽章或其他装饰；与其他战队有交流或主动分享，可以结交其他选手。</w:t>
      </w:r>
    </w:p>
    <w:p>
      <w:pPr>
        <w:rPr>
          <w:rFonts w:hint="eastAsia" w:ascii="仿宋" w:hAnsi="仿宋" w:eastAsia="仿宋" w:cs="仿宋"/>
          <w:szCs w:val="22"/>
        </w:rPr>
      </w:pPr>
    </w:p>
    <w:sectPr>
      <w:headerReference r:id="rId3" w:type="default"/>
      <w:footerReference r:id="rId4" w:type="default"/>
      <w:pgSz w:w="11906" w:h="16838"/>
      <w:pgMar w:top="1440" w:right="1800" w:bottom="1440" w:left="1800" w:header="851" w:footer="992" w:gutter="0"/>
      <w:pgNumType w:fmt="decimal" w:start="2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思源黑体 CN Regular">
    <w:altName w:val="黑体"/>
    <w:panose1 w:val="020B0500000000000000"/>
    <w:charset w:val="86"/>
    <w:family w:val="swiss"/>
    <w:pitch w:val="default"/>
    <w:sig w:usb0="00000000" w:usb1="00000000" w:usb2="00000016" w:usb3="00000000" w:csb0="60060107" w:csb1="00000000"/>
  </w:font>
  <w:font w:name="微软雅黑">
    <w:panose1 w:val="020B0503020204020204"/>
    <w:charset w:val="86"/>
    <w:family w:val="auto"/>
    <w:pitch w:val="default"/>
    <w:sig w:usb0="80000287" w:usb1="280F3C52" w:usb2="00000016" w:usb3="00000000" w:csb0="0004001F" w:csb1="00000000"/>
  </w:font>
  <w:font w:name="思源黑体 CN Heavy">
    <w:altName w:val="黑体"/>
    <w:panose1 w:val="020B0A00000000000000"/>
    <w:charset w:val="86"/>
    <w:family w:val="swiss"/>
    <w:pitch w:val="default"/>
    <w:sig w:usb0="00000000" w:usb1="00000000" w:usb2="00000016" w:usb3="00000000" w:csb0="60060107"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50861"/>
    <w:multiLevelType w:val="multilevel"/>
    <w:tmpl w:val="1C650861"/>
    <w:lvl w:ilvl="0" w:tentative="0">
      <w:start w:val="1"/>
      <w:numFmt w:val="decimal"/>
      <w:lvlText w:val="%1)"/>
      <w:lvlJc w:val="left"/>
      <w:pPr>
        <w:ind w:left="420" w:hanging="420"/>
      </w:pPr>
      <w:rPr>
        <w:rFonts w:hint="default" w:ascii="Calibri" w:hAnsi="Calibri"/>
        <w:color w:val="auto"/>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E4445FB"/>
    <w:multiLevelType w:val="multilevel"/>
    <w:tmpl w:val="1E4445FB"/>
    <w:lvl w:ilvl="0" w:tentative="0">
      <w:start w:val="1"/>
      <w:numFmt w:val="decimal"/>
      <w:lvlText w:val="%1)"/>
      <w:lvlJc w:val="left"/>
      <w:pPr>
        <w:ind w:left="420" w:hanging="420"/>
      </w:pPr>
      <w:rPr>
        <w:rFonts w:hint="default" w:ascii="Calibri" w:hAnsi="Calibri"/>
        <w:color w:val="auto"/>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A28BEC4"/>
    <w:multiLevelType w:val="singleLevel"/>
    <w:tmpl w:val="3A28BEC4"/>
    <w:lvl w:ilvl="0" w:tentative="0">
      <w:start w:val="3"/>
      <w:numFmt w:val="chineseCounting"/>
      <w:suff w:val="nothing"/>
      <w:lvlText w:val="%1、"/>
      <w:lvlJc w:val="left"/>
      <w:rPr>
        <w:rFonts w:hint="eastAsia"/>
      </w:rPr>
    </w:lvl>
  </w:abstractNum>
  <w:abstractNum w:abstractNumId="3">
    <w:nsid w:val="5B03561F"/>
    <w:multiLevelType w:val="multilevel"/>
    <w:tmpl w:val="5B03561F"/>
    <w:lvl w:ilvl="0" w:tentative="0">
      <w:start w:val="1"/>
      <w:numFmt w:val="decimalZero"/>
      <w:pStyle w:val="11"/>
      <w:lvlText w:val="M%1. "/>
      <w:lvlJc w:val="left"/>
      <w:pPr>
        <w:ind w:left="360" w:hanging="360"/>
      </w:pPr>
      <w:rPr>
        <w:rFonts w:hint="eastAsia" w:ascii="思源黑体 CN Heavy" w:hAnsi="思源黑体 CN Heavy"/>
        <w:b/>
        <w:bCs w:val="0"/>
        <w:i w:val="0"/>
        <w:iCs w:val="0"/>
        <w:caps w:val="0"/>
        <w:smallCaps w:val="0"/>
        <w:strike w:val="0"/>
        <w:dstrike w:val="0"/>
        <w:outline w:val="0"/>
        <w:shadow w:val="0"/>
        <w:emboss w:val="0"/>
        <w:imprint w:val="0"/>
        <w:vanish w:val="0"/>
        <w:color w:val="000000"/>
        <w:spacing w:val="0"/>
        <w:position w:val="0"/>
        <w:sz w:val="24"/>
        <w:u w:val="none"/>
        <w:vertAlign w:val="baseline"/>
        <w14:ligatures w14:val="none"/>
        <w14:numForm w14:val="default"/>
        <w14:numSpacing w14:val="default"/>
        <w14:cntxtalts w14: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4C7"/>
    <w:rsid w:val="00033B33"/>
    <w:rsid w:val="00117419"/>
    <w:rsid w:val="003A3822"/>
    <w:rsid w:val="00681DFA"/>
    <w:rsid w:val="006E2253"/>
    <w:rsid w:val="00B07D86"/>
    <w:rsid w:val="00B954C7"/>
    <w:rsid w:val="00CC68D8"/>
    <w:rsid w:val="00D24775"/>
    <w:rsid w:val="00FA0ADD"/>
    <w:rsid w:val="011936BE"/>
    <w:rsid w:val="02585285"/>
    <w:rsid w:val="03005E12"/>
    <w:rsid w:val="0A9E1BC1"/>
    <w:rsid w:val="0B85501E"/>
    <w:rsid w:val="11134610"/>
    <w:rsid w:val="17F810CB"/>
    <w:rsid w:val="291D7EA3"/>
    <w:rsid w:val="2C1C422A"/>
    <w:rsid w:val="2D506D79"/>
    <w:rsid w:val="391266A8"/>
    <w:rsid w:val="3A2D5FBD"/>
    <w:rsid w:val="45402C96"/>
    <w:rsid w:val="4BFFF8A8"/>
    <w:rsid w:val="4D984904"/>
    <w:rsid w:val="4F8431E5"/>
    <w:rsid w:val="56757B73"/>
    <w:rsid w:val="5D3D7DCC"/>
    <w:rsid w:val="71462384"/>
    <w:rsid w:val="7B255208"/>
    <w:rsid w:val="7DEA2039"/>
    <w:rsid w:val="7FF05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link w:val="8"/>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标题 4 字符"/>
    <w:basedOn w:val="7"/>
    <w:link w:val="2"/>
    <w:qFormat/>
    <w:uiPriority w:val="0"/>
    <w:rPr>
      <w:rFonts w:ascii="宋体" w:hAnsi="宋体" w:eastAsia="宋体" w:cs="Times New Roman"/>
      <w:b/>
      <w:kern w:val="0"/>
      <w:sz w:val="24"/>
      <w:szCs w:val="24"/>
    </w:rPr>
  </w:style>
  <w:style w:type="paragraph" w:customStyle="1" w:styleId="9">
    <w:name w:val="普通正文"/>
    <w:basedOn w:val="1"/>
    <w:link w:val="10"/>
    <w:qFormat/>
    <w:uiPriority w:val="0"/>
    <w:pPr>
      <w:ind w:firstLine="471"/>
    </w:pPr>
    <w:rPr>
      <w:rFonts w:ascii="思源黑体 CN Regular" w:hAnsi="思源黑体 CN Regular" w:eastAsia="思源黑体 CN Regular" w:cs="微软雅黑"/>
      <w:color w:val="000000" w:themeColor="text1"/>
      <w:sz w:val="24"/>
      <w:szCs w:val="21"/>
      <w14:textFill>
        <w14:solidFill>
          <w14:schemeClr w14:val="tx1"/>
        </w14:solidFill>
      </w14:textFill>
    </w:rPr>
  </w:style>
  <w:style w:type="character" w:customStyle="1" w:styleId="10">
    <w:name w:val="普通正文 字符"/>
    <w:basedOn w:val="7"/>
    <w:link w:val="9"/>
    <w:qFormat/>
    <w:uiPriority w:val="0"/>
    <w:rPr>
      <w:rFonts w:ascii="思源黑体 CN Regular" w:hAnsi="思源黑体 CN Regular" w:eastAsia="思源黑体 CN Regular" w:cs="微软雅黑"/>
      <w:color w:val="000000" w:themeColor="text1"/>
      <w:sz w:val="24"/>
      <w:szCs w:val="21"/>
      <w14:textFill>
        <w14:solidFill>
          <w14:schemeClr w14:val="tx1"/>
        </w14:solidFill>
      </w14:textFill>
    </w:rPr>
  </w:style>
  <w:style w:type="paragraph" w:customStyle="1" w:styleId="11">
    <w:name w:val="任务"/>
    <w:basedOn w:val="1"/>
    <w:link w:val="12"/>
    <w:qFormat/>
    <w:uiPriority w:val="0"/>
    <w:pPr>
      <w:numPr>
        <w:ilvl w:val="0"/>
        <w:numId w:val="1"/>
      </w:numPr>
    </w:pPr>
    <w:rPr>
      <w:rFonts w:ascii="思源黑体 CN Heavy" w:hAnsi="思源黑体 CN Heavy" w:eastAsia="思源黑体 CN Heavy" w:cs="微软雅黑"/>
      <w:sz w:val="24"/>
      <w:szCs w:val="21"/>
      <w:lang w:val="en-GB"/>
      <w14:scene3d>
        <w14:lightRig w14:rig="threePt" w14:dir="t">
          <w14:rot w14:lat="0" w14:lon="0" w14:rev="0"/>
        </w14:lightRig>
      </w14:scene3d>
    </w:rPr>
  </w:style>
  <w:style w:type="character" w:customStyle="1" w:styleId="12">
    <w:name w:val="任务 Char"/>
    <w:basedOn w:val="7"/>
    <w:link w:val="11"/>
    <w:qFormat/>
    <w:uiPriority w:val="0"/>
    <w:rPr>
      <w:rFonts w:ascii="思源黑体 CN Heavy" w:hAnsi="思源黑体 CN Heavy" w:eastAsia="思源黑体 CN Heavy" w:cs="微软雅黑"/>
      <w:sz w:val="24"/>
      <w:szCs w:val="21"/>
      <w:lang w:val="en-GB"/>
      <w14:scene3d>
        <w14:lightRig w14:rig="threePt" w14:dir="t">
          <w14:rot w14:lat="0" w14:lon="0" w14:rev="0"/>
        </w14:lightRig>
      </w14:scene3d>
    </w:rPr>
  </w:style>
  <w:style w:type="paragraph" w:customStyle="1" w:styleId="13">
    <w:name w:val="List Paragraph"/>
    <w:basedOn w:val="1"/>
    <w:qFormat/>
    <w:uiPriority w:val="99"/>
    <w:pPr>
      <w:ind w:firstLine="420" w:firstLineChars="200"/>
    </w:pPr>
  </w:style>
  <w:style w:type="paragraph" w:customStyle="1" w:styleId="14">
    <w:name w:val="列出段落1"/>
    <w:basedOn w:val="1"/>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680</Words>
  <Characters>3881</Characters>
  <Lines>32</Lines>
  <Paragraphs>9</Paragraphs>
  <TotalTime>12</TotalTime>
  <ScaleCrop>false</ScaleCrop>
  <LinksUpToDate>false</LinksUpToDate>
  <CharactersWithSpaces>4552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2021-01-24T20:40:00Z</dcterms:created>
  <dc:creator>周伯莲</dc:creator>
  <cp:lastModifiedBy>Rio</cp:lastModifiedBy>
  <dcterms:modified xsi:type="dcterms:W3CDTF">2021-02-06T00:23:06Z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